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7B80" w14:textId="77777777" w:rsidR="007A2F5B" w:rsidRPr="0010147B" w:rsidRDefault="007A2F5B" w:rsidP="007A2F5B">
      <w:pPr>
        <w:rPr>
          <w:rFonts w:asciiTheme="majorHAnsi" w:hAnsiTheme="majorHAnsi" w:cstheme="majorHAnsi"/>
        </w:rPr>
      </w:pPr>
      <w:r w:rsidRPr="0010147B">
        <w:rPr>
          <w:rFonts w:asciiTheme="majorHAnsi" w:hAnsiTheme="majorHAnsi" w:cstheme="majorHAnsi"/>
          <w:noProof/>
        </w:rPr>
        <w:drawing>
          <wp:anchor distT="0" distB="0" distL="114300" distR="114300" simplePos="0" relativeHeight="251659264" behindDoc="0" locked="0" layoutInCell="1" allowOverlap="1" wp14:anchorId="1424FDE5" wp14:editId="6A2D0711">
            <wp:simplePos x="7882467" y="719667"/>
            <wp:positionH relativeFrom="column">
              <wp:align>right</wp:align>
            </wp:positionH>
            <wp:positionV relativeFrom="paragraph">
              <wp:align>top</wp:align>
            </wp:positionV>
            <wp:extent cx="1727200" cy="762000"/>
            <wp:effectExtent l="0" t="0" r="6350" b="0"/>
            <wp:wrapSquare wrapText="bothSides"/>
            <wp:docPr id="1" name="Billede 1" descr="A black background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lede 1" descr="A black background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27200" cy="762000"/>
                    </a:xfrm>
                    <a:prstGeom prst="rect">
                      <a:avLst/>
                    </a:prstGeom>
                  </pic:spPr>
                </pic:pic>
              </a:graphicData>
            </a:graphic>
          </wp:anchor>
        </w:drawing>
      </w:r>
      <w:r w:rsidRPr="0010147B">
        <w:rPr>
          <w:rFonts w:asciiTheme="majorHAnsi" w:hAnsiTheme="majorHAnsi" w:cstheme="majorHAnsi"/>
        </w:rPr>
        <w:br w:type="textWrapping" w:clear="all"/>
        <w:t>Dagsorden og referater</w:t>
      </w:r>
    </w:p>
    <w:p w14:paraId="4AC9D636" w14:textId="77777777" w:rsidR="007A2F5B" w:rsidRPr="0010147B" w:rsidRDefault="007A2F5B" w:rsidP="007A2F5B">
      <w:pPr>
        <w:rPr>
          <w:rFonts w:asciiTheme="majorHAnsi" w:hAnsiTheme="majorHAnsi" w:cstheme="majorHAnsi"/>
          <w:b/>
          <w:bCs/>
          <w:i/>
          <w:iCs/>
        </w:rPr>
      </w:pPr>
    </w:p>
    <w:tbl>
      <w:tblPr>
        <w:tblStyle w:val="Tabel-Gitter"/>
        <w:tblW w:w="15452" w:type="dxa"/>
        <w:tblInd w:w="-998" w:type="dxa"/>
        <w:tblLayout w:type="fixed"/>
        <w:tblLook w:val="04A0" w:firstRow="1" w:lastRow="0" w:firstColumn="1" w:lastColumn="0" w:noHBand="0" w:noVBand="1"/>
      </w:tblPr>
      <w:tblGrid>
        <w:gridCol w:w="1135"/>
        <w:gridCol w:w="2693"/>
        <w:gridCol w:w="1560"/>
        <w:gridCol w:w="191"/>
        <w:gridCol w:w="3069"/>
        <w:gridCol w:w="1513"/>
        <w:gridCol w:w="188"/>
        <w:gridCol w:w="5103"/>
      </w:tblGrid>
      <w:tr w:rsidR="007A2F5B" w:rsidRPr="0010147B" w14:paraId="70CC2622" w14:textId="77777777" w:rsidTr="00617810">
        <w:tc>
          <w:tcPr>
            <w:tcW w:w="15452" w:type="dxa"/>
            <w:gridSpan w:val="8"/>
          </w:tcPr>
          <w:p w14:paraId="3C2BA0FF" w14:textId="77777777" w:rsidR="007A2F5B" w:rsidRPr="007A2F5B" w:rsidRDefault="007A2F5B" w:rsidP="00617810">
            <w:pPr>
              <w:pStyle w:val="Opstilling-punkttegn"/>
              <w:numPr>
                <w:ilvl w:val="0"/>
                <w:numId w:val="0"/>
              </w:numPr>
              <w:tabs>
                <w:tab w:val="left" w:pos="5750"/>
              </w:tabs>
              <w:spacing w:after="0"/>
              <w:rPr>
                <w:rFonts w:cstheme="minorHAnsi"/>
              </w:rPr>
            </w:pPr>
            <w:bookmarkStart w:id="0" w:name="_Hlk53570332"/>
            <w:r w:rsidRPr="007A2F5B">
              <w:rPr>
                <w:rFonts w:cstheme="minorHAnsi"/>
                <w:b/>
              </w:rPr>
              <w:t>Mødets formål: Bestyrelsesmøde</w:t>
            </w:r>
          </w:p>
        </w:tc>
      </w:tr>
      <w:tr w:rsidR="007A2F5B" w:rsidRPr="0010147B" w14:paraId="0814DF62" w14:textId="77777777" w:rsidTr="00617810">
        <w:trPr>
          <w:trHeight w:val="64"/>
        </w:trPr>
        <w:tc>
          <w:tcPr>
            <w:tcW w:w="5579" w:type="dxa"/>
            <w:gridSpan w:val="4"/>
            <w:vAlign w:val="center"/>
          </w:tcPr>
          <w:p w14:paraId="62DFDBD6" w14:textId="77777777" w:rsidR="007A2F5B" w:rsidRPr="007A2F5B" w:rsidRDefault="007A2F5B" w:rsidP="00617810">
            <w:pPr>
              <w:tabs>
                <w:tab w:val="left" w:pos="5750"/>
              </w:tabs>
              <w:spacing w:after="0"/>
              <w:rPr>
                <w:rFonts w:cstheme="minorHAnsi"/>
                <w:b/>
              </w:rPr>
            </w:pPr>
            <w:r w:rsidRPr="007A2F5B">
              <w:rPr>
                <w:rFonts w:cstheme="minorHAnsi"/>
                <w:b/>
              </w:rPr>
              <w:t>Dato: 24. januar 2024</w:t>
            </w:r>
          </w:p>
        </w:tc>
        <w:tc>
          <w:tcPr>
            <w:tcW w:w="4582" w:type="dxa"/>
            <w:gridSpan w:val="2"/>
            <w:vAlign w:val="center"/>
          </w:tcPr>
          <w:p w14:paraId="410199C0" w14:textId="77777777" w:rsidR="007A2F5B" w:rsidRPr="007A2F5B" w:rsidRDefault="007A2F5B" w:rsidP="00617810">
            <w:pPr>
              <w:tabs>
                <w:tab w:val="left" w:pos="5750"/>
              </w:tabs>
              <w:spacing w:after="0"/>
              <w:rPr>
                <w:rFonts w:cstheme="minorHAnsi"/>
                <w:b/>
              </w:rPr>
            </w:pPr>
            <w:r w:rsidRPr="007A2F5B">
              <w:rPr>
                <w:rFonts w:cstheme="minorHAnsi"/>
                <w:b/>
              </w:rPr>
              <w:t xml:space="preserve">Tid: </w:t>
            </w:r>
            <w:r w:rsidRPr="007A2F5B">
              <w:rPr>
                <w:rFonts w:cstheme="minorHAnsi"/>
                <w:bCs/>
              </w:rPr>
              <w:t xml:space="preserve"> kl. 17-19</w:t>
            </w:r>
          </w:p>
        </w:tc>
        <w:tc>
          <w:tcPr>
            <w:tcW w:w="5291" w:type="dxa"/>
            <w:gridSpan w:val="2"/>
            <w:vAlign w:val="center"/>
          </w:tcPr>
          <w:p w14:paraId="75744200" w14:textId="77777777" w:rsidR="007A2F5B" w:rsidRPr="007A2F5B" w:rsidRDefault="007A2F5B" w:rsidP="00617810">
            <w:pPr>
              <w:tabs>
                <w:tab w:val="left" w:pos="5750"/>
              </w:tabs>
              <w:spacing w:after="0"/>
              <w:rPr>
                <w:rFonts w:cstheme="minorHAnsi"/>
                <w:bCs/>
              </w:rPr>
            </w:pPr>
            <w:r w:rsidRPr="007A2F5B">
              <w:rPr>
                <w:rFonts w:cstheme="minorHAnsi"/>
                <w:b/>
              </w:rPr>
              <w:t xml:space="preserve">Sted: </w:t>
            </w:r>
            <w:r w:rsidRPr="007A2F5B">
              <w:rPr>
                <w:rFonts w:cstheme="minorHAnsi"/>
                <w:bCs/>
              </w:rPr>
              <w:t>mødelokale M11</w:t>
            </w:r>
          </w:p>
        </w:tc>
      </w:tr>
      <w:tr w:rsidR="007A2F5B" w:rsidRPr="0010147B" w14:paraId="4B7D0E02" w14:textId="77777777" w:rsidTr="00617810">
        <w:trPr>
          <w:trHeight w:val="50"/>
        </w:trPr>
        <w:tc>
          <w:tcPr>
            <w:tcW w:w="15452" w:type="dxa"/>
            <w:gridSpan w:val="8"/>
          </w:tcPr>
          <w:p w14:paraId="23CA5CF0" w14:textId="453E225F" w:rsidR="007A2F5B" w:rsidRPr="007A2F5B" w:rsidRDefault="007A2F5B" w:rsidP="00617810">
            <w:pPr>
              <w:tabs>
                <w:tab w:val="left" w:pos="5750"/>
              </w:tabs>
              <w:spacing w:after="0"/>
              <w:rPr>
                <w:rFonts w:cstheme="minorHAnsi"/>
                <w:b/>
              </w:rPr>
            </w:pPr>
            <w:r w:rsidRPr="007A2F5B">
              <w:rPr>
                <w:rFonts w:cstheme="minorHAnsi"/>
                <w:b/>
              </w:rPr>
              <w:t xml:space="preserve">Fraværende: </w:t>
            </w:r>
            <w:r w:rsidR="0008276C">
              <w:rPr>
                <w:rFonts w:cstheme="minorHAnsi"/>
                <w:b/>
              </w:rPr>
              <w:t>Mette, Sarah</w:t>
            </w:r>
            <w:r w:rsidR="009E4AAF">
              <w:rPr>
                <w:rFonts w:cstheme="minorHAnsi"/>
                <w:b/>
              </w:rPr>
              <w:t>, Johanne</w:t>
            </w:r>
          </w:p>
          <w:p w14:paraId="65581C46" w14:textId="2BA089C8" w:rsidR="0008276C" w:rsidRPr="007A2F5B" w:rsidRDefault="007A2F5B" w:rsidP="0008276C">
            <w:pPr>
              <w:tabs>
                <w:tab w:val="left" w:pos="5750"/>
              </w:tabs>
              <w:spacing w:after="0"/>
              <w:rPr>
                <w:rFonts w:cstheme="minorHAnsi"/>
                <w:b/>
              </w:rPr>
            </w:pPr>
            <w:r w:rsidRPr="007A2F5B">
              <w:rPr>
                <w:rFonts w:cstheme="minorHAnsi"/>
                <w:b/>
              </w:rPr>
              <w:t>Deltagere tilstede:</w:t>
            </w:r>
            <w:r w:rsidRPr="007A2F5B">
              <w:rPr>
                <w:rFonts w:cstheme="minorHAnsi"/>
              </w:rPr>
              <w:t xml:space="preserve">  </w:t>
            </w:r>
            <w:r w:rsidR="0008276C">
              <w:rPr>
                <w:rFonts w:cstheme="minorHAnsi"/>
                <w:b/>
              </w:rPr>
              <w:t>Marie, Camilla, Lisbeth, Anne, Cecilie, Mads, Susanne</w:t>
            </w:r>
            <w:r w:rsidR="00762F30">
              <w:rPr>
                <w:rFonts w:cstheme="minorHAnsi"/>
                <w:b/>
              </w:rPr>
              <w:t>, Nana (fra 17:40)</w:t>
            </w:r>
          </w:p>
          <w:p w14:paraId="255C2EB8" w14:textId="0041A271" w:rsidR="007A2F5B" w:rsidRPr="007A2F5B" w:rsidRDefault="007A2F5B" w:rsidP="00617810">
            <w:pPr>
              <w:tabs>
                <w:tab w:val="left" w:pos="5750"/>
              </w:tabs>
              <w:spacing w:after="0"/>
              <w:rPr>
                <w:rFonts w:cstheme="minorHAnsi"/>
              </w:rPr>
            </w:pPr>
          </w:p>
          <w:p w14:paraId="5C78FFEA" w14:textId="327465DE" w:rsidR="007A2F5B" w:rsidRPr="0008276C" w:rsidRDefault="0008276C" w:rsidP="00617810">
            <w:pPr>
              <w:tabs>
                <w:tab w:val="left" w:pos="5750"/>
              </w:tabs>
              <w:spacing w:after="0"/>
              <w:rPr>
                <w:rFonts w:cstheme="minorHAnsi"/>
                <w:b/>
                <w:bCs/>
              </w:rPr>
            </w:pPr>
            <w:r w:rsidRPr="0008276C">
              <w:rPr>
                <w:rFonts w:cstheme="minorHAnsi"/>
                <w:b/>
                <w:bCs/>
              </w:rPr>
              <w:t>Ordstyrer: Lisbeth</w:t>
            </w:r>
          </w:p>
          <w:p w14:paraId="28FEA141" w14:textId="31CECC6D" w:rsidR="007A2F5B" w:rsidRPr="007A2F5B" w:rsidRDefault="007A2F5B" w:rsidP="00617810">
            <w:pPr>
              <w:tabs>
                <w:tab w:val="left" w:pos="5750"/>
              </w:tabs>
              <w:spacing w:after="0"/>
              <w:rPr>
                <w:rFonts w:cstheme="minorHAnsi"/>
                <w:b/>
                <w:bCs/>
              </w:rPr>
            </w:pPr>
            <w:r w:rsidRPr="007A2F5B">
              <w:rPr>
                <w:rFonts w:cstheme="minorHAnsi"/>
                <w:b/>
                <w:bCs/>
              </w:rPr>
              <w:t xml:space="preserve">Referent: </w:t>
            </w:r>
            <w:r w:rsidR="0008276C">
              <w:rPr>
                <w:rFonts w:cstheme="minorHAnsi"/>
                <w:b/>
                <w:bCs/>
              </w:rPr>
              <w:t>Cecilie</w:t>
            </w:r>
          </w:p>
        </w:tc>
      </w:tr>
      <w:bookmarkEnd w:id="0"/>
      <w:tr w:rsidR="007A2F5B" w:rsidRPr="0010147B" w14:paraId="5DA89285" w14:textId="77777777" w:rsidTr="00617810">
        <w:trPr>
          <w:trHeight w:val="50"/>
        </w:trPr>
        <w:tc>
          <w:tcPr>
            <w:tcW w:w="1135" w:type="dxa"/>
          </w:tcPr>
          <w:p w14:paraId="178F42F0" w14:textId="77777777" w:rsidR="007A2F5B" w:rsidRPr="007A2F5B" w:rsidRDefault="007A2F5B" w:rsidP="00617810">
            <w:pPr>
              <w:tabs>
                <w:tab w:val="left" w:pos="5750"/>
              </w:tabs>
              <w:spacing w:after="0"/>
              <w:rPr>
                <w:rFonts w:cstheme="minorHAnsi"/>
              </w:rPr>
            </w:pPr>
          </w:p>
        </w:tc>
        <w:tc>
          <w:tcPr>
            <w:tcW w:w="2693" w:type="dxa"/>
          </w:tcPr>
          <w:p w14:paraId="6E07AD5A" w14:textId="77777777" w:rsidR="007A2F5B" w:rsidRPr="007A2F5B" w:rsidRDefault="007A2F5B" w:rsidP="00617810">
            <w:pPr>
              <w:tabs>
                <w:tab w:val="left" w:pos="5750"/>
              </w:tabs>
              <w:spacing w:after="0"/>
              <w:rPr>
                <w:rFonts w:cstheme="minorHAnsi"/>
                <w:b/>
              </w:rPr>
            </w:pPr>
            <w:r w:rsidRPr="007A2F5B">
              <w:rPr>
                <w:rFonts w:cstheme="minorHAnsi"/>
                <w:b/>
              </w:rPr>
              <w:t>Emne</w:t>
            </w:r>
          </w:p>
        </w:tc>
        <w:tc>
          <w:tcPr>
            <w:tcW w:w="1560" w:type="dxa"/>
          </w:tcPr>
          <w:p w14:paraId="3792506E" w14:textId="77777777" w:rsidR="007A2F5B" w:rsidRPr="007A2F5B" w:rsidRDefault="007A2F5B" w:rsidP="00617810">
            <w:pPr>
              <w:tabs>
                <w:tab w:val="left" w:pos="5750"/>
              </w:tabs>
              <w:spacing w:after="0"/>
              <w:rPr>
                <w:rFonts w:cstheme="minorHAnsi"/>
                <w:b/>
              </w:rPr>
            </w:pPr>
            <w:r w:rsidRPr="007A2F5B">
              <w:rPr>
                <w:rFonts w:cstheme="minorHAnsi"/>
                <w:b/>
              </w:rPr>
              <w:t>Tid</w:t>
            </w:r>
          </w:p>
        </w:tc>
        <w:tc>
          <w:tcPr>
            <w:tcW w:w="3260" w:type="dxa"/>
            <w:gridSpan w:val="2"/>
          </w:tcPr>
          <w:p w14:paraId="032453D2" w14:textId="77777777" w:rsidR="007A2F5B" w:rsidRPr="007A2F5B" w:rsidRDefault="007A2F5B" w:rsidP="00617810">
            <w:pPr>
              <w:tabs>
                <w:tab w:val="left" w:pos="5750"/>
              </w:tabs>
              <w:spacing w:after="0"/>
              <w:rPr>
                <w:rFonts w:cstheme="minorHAnsi"/>
                <w:b/>
              </w:rPr>
            </w:pPr>
            <w:r w:rsidRPr="007A2F5B">
              <w:rPr>
                <w:rFonts w:cstheme="minorHAnsi"/>
                <w:b/>
              </w:rPr>
              <w:t xml:space="preserve">Formål med punktet </w:t>
            </w:r>
          </w:p>
          <w:p w14:paraId="23B05A2F" w14:textId="77777777" w:rsidR="007A2F5B" w:rsidRPr="007A2F5B" w:rsidRDefault="007A2F5B" w:rsidP="00617810">
            <w:pPr>
              <w:tabs>
                <w:tab w:val="left" w:pos="5750"/>
              </w:tabs>
              <w:spacing w:after="0"/>
              <w:rPr>
                <w:rFonts w:cstheme="minorHAnsi"/>
                <w:b/>
              </w:rPr>
            </w:pPr>
            <w:r w:rsidRPr="007A2F5B">
              <w:rPr>
                <w:rFonts w:cstheme="minorHAnsi"/>
                <w:b/>
              </w:rPr>
              <w:t>Metode, forberedelse og bilag</w:t>
            </w:r>
          </w:p>
        </w:tc>
        <w:tc>
          <w:tcPr>
            <w:tcW w:w="1701" w:type="dxa"/>
            <w:gridSpan w:val="2"/>
          </w:tcPr>
          <w:p w14:paraId="3F808E13" w14:textId="77777777" w:rsidR="007A2F5B" w:rsidRPr="007A2F5B" w:rsidRDefault="007A2F5B" w:rsidP="00617810">
            <w:pPr>
              <w:tabs>
                <w:tab w:val="left" w:pos="5750"/>
              </w:tabs>
              <w:spacing w:after="0"/>
              <w:rPr>
                <w:rFonts w:cstheme="minorHAnsi"/>
                <w:b/>
              </w:rPr>
            </w:pPr>
            <w:r w:rsidRPr="007A2F5B">
              <w:rPr>
                <w:rFonts w:cstheme="minorHAnsi"/>
                <w:b/>
              </w:rPr>
              <w:t>Information</w:t>
            </w:r>
          </w:p>
          <w:p w14:paraId="41D746F1" w14:textId="77777777" w:rsidR="007A2F5B" w:rsidRPr="007A2F5B" w:rsidRDefault="007A2F5B" w:rsidP="00617810">
            <w:pPr>
              <w:tabs>
                <w:tab w:val="left" w:pos="5750"/>
              </w:tabs>
              <w:spacing w:after="0"/>
              <w:rPr>
                <w:rFonts w:cstheme="minorHAnsi"/>
                <w:b/>
              </w:rPr>
            </w:pPr>
            <w:r w:rsidRPr="007A2F5B">
              <w:rPr>
                <w:rFonts w:cstheme="minorHAnsi"/>
                <w:b/>
              </w:rPr>
              <w:t>Reflektion</w:t>
            </w:r>
          </w:p>
          <w:p w14:paraId="7AC975CC" w14:textId="77777777" w:rsidR="007A2F5B" w:rsidRPr="007A2F5B" w:rsidRDefault="007A2F5B" w:rsidP="00617810">
            <w:pPr>
              <w:tabs>
                <w:tab w:val="left" w:pos="5750"/>
              </w:tabs>
              <w:spacing w:after="0"/>
              <w:rPr>
                <w:rFonts w:cstheme="minorHAnsi"/>
                <w:b/>
              </w:rPr>
            </w:pPr>
            <w:r w:rsidRPr="007A2F5B">
              <w:rPr>
                <w:rFonts w:cstheme="minorHAnsi"/>
                <w:b/>
              </w:rPr>
              <w:t>Beslutning</w:t>
            </w:r>
          </w:p>
        </w:tc>
        <w:tc>
          <w:tcPr>
            <w:tcW w:w="5103" w:type="dxa"/>
          </w:tcPr>
          <w:p w14:paraId="1DB902AE" w14:textId="77777777" w:rsidR="007A2F5B" w:rsidRPr="007A2F5B" w:rsidRDefault="007A2F5B" w:rsidP="00617810">
            <w:pPr>
              <w:tabs>
                <w:tab w:val="left" w:pos="5750"/>
              </w:tabs>
              <w:spacing w:after="0"/>
              <w:rPr>
                <w:rFonts w:cstheme="minorHAnsi"/>
                <w:b/>
              </w:rPr>
            </w:pPr>
            <w:r w:rsidRPr="007A2F5B">
              <w:rPr>
                <w:rFonts w:cstheme="minorHAnsi"/>
                <w:b/>
              </w:rPr>
              <w:t>Beslutningsreferat</w:t>
            </w:r>
          </w:p>
        </w:tc>
      </w:tr>
      <w:tr w:rsidR="007A2F5B" w:rsidRPr="0010147B" w14:paraId="7D0BB105" w14:textId="77777777" w:rsidTr="00617810">
        <w:tc>
          <w:tcPr>
            <w:tcW w:w="1135" w:type="dxa"/>
          </w:tcPr>
          <w:p w14:paraId="72B4964C" w14:textId="77777777" w:rsidR="007A2F5B" w:rsidRPr="007A2F5B" w:rsidRDefault="007A2F5B" w:rsidP="00617810">
            <w:pPr>
              <w:pStyle w:val="Listeafsnit"/>
              <w:numPr>
                <w:ilvl w:val="0"/>
                <w:numId w:val="2"/>
              </w:numPr>
              <w:tabs>
                <w:tab w:val="left" w:pos="5750"/>
              </w:tabs>
              <w:rPr>
                <w:rFonts w:cstheme="minorHAnsi"/>
              </w:rPr>
            </w:pPr>
          </w:p>
        </w:tc>
        <w:tc>
          <w:tcPr>
            <w:tcW w:w="2693" w:type="dxa"/>
          </w:tcPr>
          <w:p w14:paraId="14F6C6FE" w14:textId="77777777" w:rsidR="007A2F5B" w:rsidRPr="007A2F5B" w:rsidRDefault="007A2F5B" w:rsidP="00617810">
            <w:pPr>
              <w:tabs>
                <w:tab w:val="left" w:pos="5750"/>
              </w:tabs>
              <w:rPr>
                <w:rFonts w:cstheme="minorHAnsi"/>
                <w:bCs/>
              </w:rPr>
            </w:pPr>
            <w:r w:rsidRPr="007A2F5B">
              <w:rPr>
                <w:rFonts w:cstheme="minorHAnsi"/>
                <w:bCs/>
              </w:rPr>
              <w:t>Tilsyn i dagtilbuddet</w:t>
            </w:r>
            <w:r w:rsidR="002A31E0" w:rsidRPr="002A31E0">
              <w:rPr>
                <w:rFonts w:cstheme="minorHAnsi"/>
                <w:bCs/>
                <w:noProof/>
                <w14:ligatures w14:val="standardContextual"/>
              </w:rPr>
              <w:object w:dxaOrig="1508" w:dyaOrig="984" w14:anchorId="72560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5pt;height:49pt;mso-width-percent:0;mso-height-percent:0;mso-width-percent:0;mso-height-percent:0" o:ole="">
                  <v:imagedata r:id="rId6" o:title=""/>
                </v:shape>
                <o:OLEObject Type="Embed" ProgID="AcroExch.Document.DC" ShapeID="_x0000_i1025" DrawAspect="Icon" ObjectID="_1768215604" r:id="rId7"/>
              </w:object>
            </w:r>
          </w:p>
        </w:tc>
        <w:tc>
          <w:tcPr>
            <w:tcW w:w="1560" w:type="dxa"/>
          </w:tcPr>
          <w:p w14:paraId="5A3CA89B" w14:textId="77777777" w:rsidR="007A2F5B" w:rsidRPr="007A2F5B" w:rsidRDefault="007A2F5B" w:rsidP="00617810">
            <w:pPr>
              <w:tabs>
                <w:tab w:val="left" w:pos="5750"/>
              </w:tabs>
              <w:rPr>
                <w:rFonts w:cstheme="minorHAnsi"/>
                <w:bCs/>
              </w:rPr>
            </w:pPr>
            <w:r w:rsidRPr="007A2F5B">
              <w:rPr>
                <w:rFonts w:cstheme="minorHAnsi"/>
                <w:bCs/>
              </w:rPr>
              <w:t xml:space="preserve">30min </w:t>
            </w:r>
          </w:p>
        </w:tc>
        <w:tc>
          <w:tcPr>
            <w:tcW w:w="3260" w:type="dxa"/>
            <w:gridSpan w:val="2"/>
          </w:tcPr>
          <w:p w14:paraId="641D3433" w14:textId="77777777" w:rsidR="007A2F5B" w:rsidRPr="007A2F5B" w:rsidRDefault="007A2F5B" w:rsidP="00617810">
            <w:pPr>
              <w:tabs>
                <w:tab w:val="left" w:pos="5750"/>
              </w:tabs>
              <w:rPr>
                <w:rFonts w:cstheme="minorHAnsi"/>
                <w:bCs/>
              </w:rPr>
            </w:pPr>
            <w:r w:rsidRPr="007A2F5B">
              <w:rPr>
                <w:rFonts w:cstheme="minorHAnsi"/>
                <w:bCs/>
              </w:rPr>
              <w:t xml:space="preserve">Susanne holder et oplæg om tilsyn, hvorved alle får et kendskab til formålet med tilsynet. Som forberedelse er det en god ide at have læst den vedhæftet fil om tilsyn til bestyrelser. </w:t>
            </w:r>
            <w:hyperlink r:id="rId8" w:history="1">
              <w:r w:rsidRPr="007A2F5B">
                <w:rPr>
                  <w:rStyle w:val="Hyperlink"/>
                  <w:rFonts w:cstheme="minorHAnsi"/>
                  <w:bCs/>
                </w:rPr>
                <w:t>https://intranet.aarhuskommune.dk/documents/107826</w:t>
              </w:r>
            </w:hyperlink>
          </w:p>
          <w:p w14:paraId="4F6865F6" w14:textId="77777777" w:rsidR="007A2F5B" w:rsidRPr="007A2F5B" w:rsidRDefault="007A2F5B" w:rsidP="00617810">
            <w:pPr>
              <w:tabs>
                <w:tab w:val="left" w:pos="5750"/>
              </w:tabs>
              <w:rPr>
                <w:rFonts w:cstheme="minorHAnsi"/>
                <w:bCs/>
              </w:rPr>
            </w:pPr>
          </w:p>
          <w:p w14:paraId="731C7B9C" w14:textId="77777777" w:rsidR="007A2F5B" w:rsidRPr="007A2F5B" w:rsidRDefault="007A2F5B" w:rsidP="00617810">
            <w:pPr>
              <w:tabs>
                <w:tab w:val="left" w:pos="5750"/>
              </w:tabs>
              <w:rPr>
                <w:rFonts w:cstheme="minorHAnsi"/>
                <w:bCs/>
              </w:rPr>
            </w:pPr>
          </w:p>
        </w:tc>
        <w:tc>
          <w:tcPr>
            <w:tcW w:w="1701" w:type="dxa"/>
            <w:gridSpan w:val="2"/>
          </w:tcPr>
          <w:p w14:paraId="26BF096F" w14:textId="77777777" w:rsidR="007A2F5B" w:rsidRPr="007A2F5B" w:rsidRDefault="007A2F5B" w:rsidP="00617810">
            <w:pPr>
              <w:tabs>
                <w:tab w:val="left" w:pos="5750"/>
              </w:tabs>
              <w:rPr>
                <w:rFonts w:cstheme="minorHAnsi"/>
                <w:bCs/>
              </w:rPr>
            </w:pPr>
            <w:r w:rsidRPr="007A2F5B">
              <w:rPr>
                <w:rFonts w:cstheme="minorHAnsi"/>
                <w:bCs/>
              </w:rPr>
              <w:t>Information</w:t>
            </w:r>
          </w:p>
        </w:tc>
        <w:tc>
          <w:tcPr>
            <w:tcW w:w="5103" w:type="dxa"/>
          </w:tcPr>
          <w:p w14:paraId="5FD70FE1" w14:textId="77777777" w:rsidR="007A2F5B" w:rsidRDefault="0008276C" w:rsidP="0008276C">
            <w:pPr>
              <w:pStyle w:val="Listeafsnit"/>
              <w:numPr>
                <w:ilvl w:val="0"/>
                <w:numId w:val="3"/>
              </w:numPr>
              <w:tabs>
                <w:tab w:val="left" w:pos="5750"/>
              </w:tabs>
              <w:rPr>
                <w:rFonts w:cstheme="minorHAnsi"/>
                <w:bCs/>
              </w:rPr>
            </w:pPr>
            <w:r>
              <w:rPr>
                <w:rFonts w:cstheme="minorHAnsi"/>
                <w:bCs/>
              </w:rPr>
              <w:t xml:space="preserve">Der informeres om en lille film, vi kan se om tilsynet fra Aarhus kommune </w:t>
            </w:r>
          </w:p>
          <w:p w14:paraId="537B6294" w14:textId="30E62B26" w:rsidR="0008276C" w:rsidRDefault="0008276C" w:rsidP="0008276C">
            <w:pPr>
              <w:pStyle w:val="Listeafsnit"/>
              <w:numPr>
                <w:ilvl w:val="0"/>
                <w:numId w:val="3"/>
              </w:numPr>
              <w:tabs>
                <w:tab w:val="left" w:pos="5750"/>
              </w:tabs>
              <w:rPr>
                <w:rFonts w:cstheme="minorHAnsi"/>
                <w:bCs/>
              </w:rPr>
            </w:pPr>
            <w:r>
              <w:rPr>
                <w:rFonts w:cstheme="minorHAnsi"/>
                <w:bCs/>
              </w:rPr>
              <w:t>Ny lovgivning for at styrke kvalitet i det pædagogiske i institutionerne med uvildigt tilsyn vha. systematisk metode (ITERS &amp; ECERS). Der gives introduktion til dette</w:t>
            </w:r>
          </w:p>
          <w:p w14:paraId="25D47D09" w14:textId="77777777" w:rsidR="0008276C" w:rsidRDefault="0008276C" w:rsidP="0008276C">
            <w:pPr>
              <w:pStyle w:val="Listeafsnit"/>
              <w:numPr>
                <w:ilvl w:val="0"/>
                <w:numId w:val="3"/>
              </w:numPr>
              <w:tabs>
                <w:tab w:val="left" w:pos="5750"/>
              </w:tabs>
              <w:rPr>
                <w:rFonts w:cstheme="minorHAnsi"/>
                <w:bCs/>
              </w:rPr>
            </w:pPr>
            <w:r>
              <w:rPr>
                <w:rFonts w:cstheme="minorHAnsi"/>
                <w:bCs/>
              </w:rPr>
              <w:t>Der informeres om ITERS og ECERS</w:t>
            </w:r>
          </w:p>
          <w:p w14:paraId="6908A2E0" w14:textId="77777777" w:rsidR="00664821" w:rsidRDefault="00664821" w:rsidP="0008276C">
            <w:pPr>
              <w:pStyle w:val="Listeafsnit"/>
              <w:numPr>
                <w:ilvl w:val="0"/>
                <w:numId w:val="3"/>
              </w:numPr>
              <w:tabs>
                <w:tab w:val="left" w:pos="5750"/>
              </w:tabs>
              <w:rPr>
                <w:rFonts w:cstheme="minorHAnsi"/>
                <w:bCs/>
              </w:rPr>
            </w:pPr>
            <w:r>
              <w:rPr>
                <w:rFonts w:cstheme="minorHAnsi"/>
                <w:bCs/>
              </w:rPr>
              <w:t>6 trin (uanmeldt observation i institutionerne, tilsynsmøde, rapport, kommentar fra Forældreråd (bilag til rapport), rapport offentliggøres, dialog i bestyrelsen)</w:t>
            </w:r>
          </w:p>
          <w:p w14:paraId="2A16A4D4" w14:textId="77777777" w:rsidR="00664821" w:rsidRDefault="00664821" w:rsidP="0008276C">
            <w:pPr>
              <w:pStyle w:val="Listeafsnit"/>
              <w:numPr>
                <w:ilvl w:val="0"/>
                <w:numId w:val="3"/>
              </w:numPr>
              <w:tabs>
                <w:tab w:val="left" w:pos="5750"/>
              </w:tabs>
              <w:rPr>
                <w:rFonts w:cstheme="minorHAnsi"/>
                <w:bCs/>
              </w:rPr>
            </w:pPr>
            <w:r>
              <w:rPr>
                <w:rFonts w:cstheme="minorHAnsi"/>
                <w:bCs/>
              </w:rPr>
              <w:lastRenderedPageBreak/>
              <w:t>Inden rapporten offentliggøres har forældrerådet mulighed for at se den og komme med en kommentar. Rapporten revurderes dog ikke. Det kan aftales indbyrdes i forældrerådene, hvilke inputs repræsentanten skal have med til tinsynsmøde</w:t>
            </w:r>
          </w:p>
          <w:p w14:paraId="1D94CFED" w14:textId="6B9DA0F6" w:rsidR="00664821" w:rsidRDefault="00916AF4" w:rsidP="0008276C">
            <w:pPr>
              <w:pStyle w:val="Listeafsnit"/>
              <w:numPr>
                <w:ilvl w:val="0"/>
                <w:numId w:val="3"/>
              </w:numPr>
              <w:tabs>
                <w:tab w:val="left" w:pos="5750"/>
              </w:tabs>
              <w:rPr>
                <w:rFonts w:cstheme="minorHAnsi"/>
                <w:bCs/>
              </w:rPr>
            </w:pPr>
            <w:r>
              <w:rPr>
                <w:rFonts w:cstheme="minorHAnsi"/>
                <w:bCs/>
              </w:rPr>
              <w:t xml:space="preserve">Der skiftes mellem observationer foretaget af dagtilbudskonsulenter og én internt fra Skødstrup Dagtilbud </w:t>
            </w:r>
          </w:p>
          <w:p w14:paraId="09D9A13F" w14:textId="455146EF" w:rsidR="00916AF4" w:rsidRPr="007A2F5B" w:rsidRDefault="00916AF4" w:rsidP="0008276C">
            <w:pPr>
              <w:pStyle w:val="Listeafsnit"/>
              <w:numPr>
                <w:ilvl w:val="0"/>
                <w:numId w:val="3"/>
              </w:numPr>
              <w:tabs>
                <w:tab w:val="left" w:pos="5750"/>
              </w:tabs>
              <w:rPr>
                <w:rFonts w:cstheme="minorHAnsi"/>
                <w:bCs/>
              </w:rPr>
            </w:pPr>
            <w:r>
              <w:rPr>
                <w:rFonts w:cstheme="minorHAnsi"/>
                <w:bCs/>
              </w:rPr>
              <w:t>På nuværende tidspunkt er der ført tilsyn og afholdt dialogmøde i én af vores institutioner - LIV</w:t>
            </w:r>
          </w:p>
        </w:tc>
      </w:tr>
      <w:tr w:rsidR="007A2F5B" w:rsidRPr="0010147B" w14:paraId="14145111" w14:textId="77777777" w:rsidTr="00617810">
        <w:tc>
          <w:tcPr>
            <w:tcW w:w="1135" w:type="dxa"/>
          </w:tcPr>
          <w:p w14:paraId="4493036E" w14:textId="77777777" w:rsidR="007A2F5B" w:rsidRPr="007A2F5B" w:rsidRDefault="007A2F5B" w:rsidP="00617810">
            <w:pPr>
              <w:pStyle w:val="Listeafsnit"/>
              <w:numPr>
                <w:ilvl w:val="0"/>
                <w:numId w:val="2"/>
              </w:numPr>
              <w:tabs>
                <w:tab w:val="left" w:pos="5750"/>
              </w:tabs>
              <w:rPr>
                <w:rFonts w:cstheme="minorHAnsi"/>
              </w:rPr>
            </w:pPr>
          </w:p>
        </w:tc>
        <w:tc>
          <w:tcPr>
            <w:tcW w:w="2693" w:type="dxa"/>
          </w:tcPr>
          <w:p w14:paraId="56F75B1E" w14:textId="77777777" w:rsidR="007A2F5B" w:rsidRPr="007A2F5B" w:rsidRDefault="007A2F5B" w:rsidP="00617810">
            <w:pPr>
              <w:tabs>
                <w:tab w:val="left" w:pos="5750"/>
              </w:tabs>
              <w:rPr>
                <w:rFonts w:cstheme="minorHAnsi"/>
                <w:bCs/>
              </w:rPr>
            </w:pPr>
            <w:r w:rsidRPr="007A2F5B">
              <w:rPr>
                <w:rFonts w:cstheme="minorHAnsi"/>
                <w:bCs/>
              </w:rPr>
              <w:t>Orientering fra Dagtilbuddet</w:t>
            </w:r>
          </w:p>
        </w:tc>
        <w:tc>
          <w:tcPr>
            <w:tcW w:w="1560" w:type="dxa"/>
          </w:tcPr>
          <w:p w14:paraId="6A6F64AA" w14:textId="77777777" w:rsidR="007A2F5B" w:rsidRPr="007A2F5B" w:rsidRDefault="007A2F5B" w:rsidP="00617810">
            <w:pPr>
              <w:tabs>
                <w:tab w:val="left" w:pos="5750"/>
              </w:tabs>
              <w:rPr>
                <w:rFonts w:cstheme="minorHAnsi"/>
                <w:bCs/>
              </w:rPr>
            </w:pPr>
            <w:r w:rsidRPr="007A2F5B">
              <w:rPr>
                <w:rFonts w:cstheme="minorHAnsi"/>
                <w:bCs/>
              </w:rPr>
              <w:t>10 min</w:t>
            </w:r>
          </w:p>
        </w:tc>
        <w:tc>
          <w:tcPr>
            <w:tcW w:w="3260" w:type="dxa"/>
            <w:gridSpan w:val="2"/>
          </w:tcPr>
          <w:p w14:paraId="4E75B4A2" w14:textId="77777777" w:rsidR="007A2F5B" w:rsidRPr="007A2F5B" w:rsidRDefault="007A2F5B" w:rsidP="00617810">
            <w:pPr>
              <w:tabs>
                <w:tab w:val="left" w:pos="5750"/>
              </w:tabs>
              <w:rPr>
                <w:rFonts w:cstheme="minorHAnsi"/>
                <w:bCs/>
              </w:rPr>
            </w:pPr>
            <w:r w:rsidRPr="007A2F5B">
              <w:rPr>
                <w:rFonts w:cstheme="minorHAnsi"/>
                <w:bCs/>
              </w:rPr>
              <w:t>Snestormen</w:t>
            </w:r>
          </w:p>
          <w:p w14:paraId="149F93C1" w14:textId="77777777" w:rsidR="007A2F5B" w:rsidRPr="007A2F5B" w:rsidRDefault="007A2F5B" w:rsidP="00617810">
            <w:pPr>
              <w:tabs>
                <w:tab w:val="left" w:pos="5750"/>
              </w:tabs>
              <w:rPr>
                <w:rFonts w:cstheme="minorHAnsi"/>
                <w:bCs/>
              </w:rPr>
            </w:pPr>
            <w:r w:rsidRPr="007A2F5B">
              <w:rPr>
                <w:rFonts w:cstheme="minorHAnsi"/>
                <w:bCs/>
              </w:rPr>
              <w:t>Ny pædagogisk leder i junibakken</w:t>
            </w:r>
          </w:p>
          <w:p w14:paraId="48F411FA" w14:textId="77777777" w:rsidR="007A2F5B" w:rsidRPr="007A2F5B" w:rsidRDefault="007A2F5B" w:rsidP="00617810">
            <w:pPr>
              <w:tabs>
                <w:tab w:val="left" w:pos="5750"/>
              </w:tabs>
              <w:rPr>
                <w:rFonts w:cstheme="minorHAnsi"/>
                <w:bCs/>
              </w:rPr>
            </w:pPr>
            <w:r w:rsidRPr="007A2F5B">
              <w:rPr>
                <w:rFonts w:cstheme="minorHAnsi"/>
                <w:bCs/>
              </w:rPr>
              <w:t>Tilsyn i Børnehuset LIV</w:t>
            </w:r>
          </w:p>
        </w:tc>
        <w:tc>
          <w:tcPr>
            <w:tcW w:w="1701" w:type="dxa"/>
            <w:gridSpan w:val="2"/>
          </w:tcPr>
          <w:p w14:paraId="56628CDE" w14:textId="77777777" w:rsidR="007A2F5B" w:rsidRPr="007A2F5B" w:rsidRDefault="007A2F5B" w:rsidP="00617810">
            <w:pPr>
              <w:tabs>
                <w:tab w:val="left" w:pos="5750"/>
              </w:tabs>
              <w:rPr>
                <w:rFonts w:cstheme="minorHAnsi"/>
                <w:bCs/>
              </w:rPr>
            </w:pPr>
            <w:r w:rsidRPr="007A2F5B">
              <w:rPr>
                <w:rFonts w:cstheme="minorHAnsi"/>
                <w:bCs/>
              </w:rPr>
              <w:t>Information</w:t>
            </w:r>
          </w:p>
          <w:p w14:paraId="1DC313D1" w14:textId="77777777" w:rsidR="007A2F5B" w:rsidRPr="007A2F5B" w:rsidRDefault="007A2F5B" w:rsidP="00617810">
            <w:pPr>
              <w:tabs>
                <w:tab w:val="left" w:pos="5750"/>
              </w:tabs>
              <w:rPr>
                <w:rFonts w:cstheme="minorHAnsi"/>
                <w:bCs/>
              </w:rPr>
            </w:pPr>
          </w:p>
        </w:tc>
        <w:tc>
          <w:tcPr>
            <w:tcW w:w="5103" w:type="dxa"/>
          </w:tcPr>
          <w:p w14:paraId="2E3B7BBC" w14:textId="77777777" w:rsidR="007A2F5B" w:rsidRDefault="00916AF4" w:rsidP="00916AF4">
            <w:pPr>
              <w:pStyle w:val="Listeafsnit"/>
              <w:numPr>
                <w:ilvl w:val="0"/>
                <w:numId w:val="5"/>
              </w:numPr>
              <w:tabs>
                <w:tab w:val="left" w:pos="5750"/>
              </w:tabs>
              <w:rPr>
                <w:rFonts w:cstheme="minorHAnsi"/>
                <w:bCs/>
              </w:rPr>
            </w:pPr>
            <w:r>
              <w:rPr>
                <w:rFonts w:cstheme="minorHAnsi"/>
                <w:bCs/>
              </w:rPr>
              <w:t xml:space="preserve">Forældre var rigtig gode til at støtte de ansatte under snestorm </w:t>
            </w:r>
          </w:p>
          <w:p w14:paraId="7ED6BE5C" w14:textId="77777777" w:rsidR="00916AF4" w:rsidRDefault="00D51059" w:rsidP="00916AF4">
            <w:pPr>
              <w:pStyle w:val="Listeafsnit"/>
              <w:numPr>
                <w:ilvl w:val="0"/>
                <w:numId w:val="5"/>
              </w:numPr>
              <w:tabs>
                <w:tab w:val="left" w:pos="5750"/>
              </w:tabs>
              <w:rPr>
                <w:rFonts w:cstheme="minorHAnsi"/>
                <w:bCs/>
              </w:rPr>
            </w:pPr>
            <w:r>
              <w:rPr>
                <w:rFonts w:cstheme="minorHAnsi"/>
                <w:bCs/>
              </w:rPr>
              <w:t>Sidste ansættelsessamtale med kandidaten til stillingen som pædagogisk leder i Junibakken</w:t>
            </w:r>
          </w:p>
          <w:p w14:paraId="5FDBF35E" w14:textId="0006D897" w:rsidR="00D51059" w:rsidRPr="007A2F5B" w:rsidRDefault="00D51059" w:rsidP="00916AF4">
            <w:pPr>
              <w:pStyle w:val="Listeafsnit"/>
              <w:numPr>
                <w:ilvl w:val="0"/>
                <w:numId w:val="5"/>
              </w:numPr>
              <w:tabs>
                <w:tab w:val="left" w:pos="5750"/>
              </w:tabs>
              <w:rPr>
                <w:rFonts w:cstheme="minorHAnsi"/>
                <w:bCs/>
              </w:rPr>
            </w:pPr>
            <w:r>
              <w:rPr>
                <w:rFonts w:cstheme="minorHAnsi"/>
                <w:bCs/>
              </w:rPr>
              <w:t xml:space="preserve">Tilsynet i Liv er gået rigtig godt </w:t>
            </w:r>
          </w:p>
        </w:tc>
      </w:tr>
      <w:tr w:rsidR="007A2F5B" w:rsidRPr="0010147B" w14:paraId="7A9B325A" w14:textId="77777777" w:rsidTr="00617810">
        <w:tc>
          <w:tcPr>
            <w:tcW w:w="1135" w:type="dxa"/>
          </w:tcPr>
          <w:p w14:paraId="19ADF35E" w14:textId="77777777" w:rsidR="007A2F5B" w:rsidRPr="007A2F5B" w:rsidRDefault="007A2F5B" w:rsidP="00617810">
            <w:pPr>
              <w:pStyle w:val="Listeafsnit"/>
              <w:numPr>
                <w:ilvl w:val="0"/>
                <w:numId w:val="2"/>
              </w:numPr>
              <w:tabs>
                <w:tab w:val="left" w:pos="5750"/>
              </w:tabs>
              <w:rPr>
                <w:rFonts w:cstheme="minorHAnsi"/>
              </w:rPr>
            </w:pPr>
          </w:p>
        </w:tc>
        <w:tc>
          <w:tcPr>
            <w:tcW w:w="2693" w:type="dxa"/>
          </w:tcPr>
          <w:p w14:paraId="415E2BAC" w14:textId="1731744C" w:rsidR="007A2F5B" w:rsidRPr="007A2F5B" w:rsidRDefault="007A2F5B" w:rsidP="00617810">
            <w:pPr>
              <w:tabs>
                <w:tab w:val="left" w:pos="5750"/>
              </w:tabs>
              <w:rPr>
                <w:rFonts w:cstheme="minorHAnsi"/>
                <w:bCs/>
              </w:rPr>
            </w:pPr>
            <w:r w:rsidRPr="007A2F5B">
              <w:rPr>
                <w:rFonts w:cstheme="minorHAnsi"/>
                <w:bCs/>
              </w:rPr>
              <w:t>Rekruttering til Skødstrup Dagtilbud</w:t>
            </w:r>
          </w:p>
        </w:tc>
        <w:tc>
          <w:tcPr>
            <w:tcW w:w="1560" w:type="dxa"/>
          </w:tcPr>
          <w:p w14:paraId="54BE4D1C" w14:textId="75C2859E" w:rsidR="007A2F5B" w:rsidRPr="007A2F5B" w:rsidRDefault="00487855" w:rsidP="00617810">
            <w:pPr>
              <w:tabs>
                <w:tab w:val="left" w:pos="5750"/>
              </w:tabs>
              <w:rPr>
                <w:rFonts w:cstheme="minorHAnsi"/>
                <w:bCs/>
              </w:rPr>
            </w:pPr>
            <w:r>
              <w:rPr>
                <w:rFonts w:cstheme="minorHAnsi"/>
                <w:bCs/>
              </w:rPr>
              <w:t>15</w:t>
            </w:r>
          </w:p>
        </w:tc>
        <w:tc>
          <w:tcPr>
            <w:tcW w:w="3260" w:type="dxa"/>
            <w:gridSpan w:val="2"/>
          </w:tcPr>
          <w:p w14:paraId="23A10D08" w14:textId="509153BA" w:rsidR="007A2F5B" w:rsidRPr="007A2F5B" w:rsidRDefault="007A2F5B" w:rsidP="007A2F5B">
            <w:pPr>
              <w:shd w:val="clear" w:color="auto" w:fill="FFFFFF"/>
              <w:spacing w:after="160" w:line="235" w:lineRule="atLeast"/>
              <w:rPr>
                <w:rFonts w:eastAsia="Times New Roman" w:cstheme="minorHAnsi"/>
                <w:bCs/>
                <w:color w:val="222222"/>
                <w:lang w:eastAsia="da-DK"/>
              </w:rPr>
            </w:pPr>
            <w:r w:rsidRPr="007A2F5B">
              <w:rPr>
                <w:rFonts w:eastAsia="Times New Roman" w:cstheme="minorHAnsi"/>
                <w:bCs/>
                <w:color w:val="222222"/>
                <w:lang w:eastAsia="da-DK"/>
              </w:rPr>
              <w:t>Kan vi som dagtilbud gøre mere for at gøre det synligt hvem vi er. Eks. miljøet, grøn omstilling etc. </w:t>
            </w:r>
          </w:p>
        </w:tc>
        <w:tc>
          <w:tcPr>
            <w:tcW w:w="1701" w:type="dxa"/>
            <w:gridSpan w:val="2"/>
          </w:tcPr>
          <w:p w14:paraId="747DA7EC" w14:textId="4E3681B1" w:rsidR="007A2F5B" w:rsidRPr="007A2F5B" w:rsidRDefault="007A2F5B" w:rsidP="00617810">
            <w:pPr>
              <w:tabs>
                <w:tab w:val="left" w:pos="5750"/>
              </w:tabs>
              <w:rPr>
                <w:rFonts w:cstheme="minorHAnsi"/>
                <w:bCs/>
              </w:rPr>
            </w:pPr>
            <w:r w:rsidRPr="007A2F5B">
              <w:rPr>
                <w:rFonts w:cstheme="minorHAnsi"/>
                <w:bCs/>
              </w:rPr>
              <w:t>Reflektion</w:t>
            </w:r>
          </w:p>
        </w:tc>
        <w:tc>
          <w:tcPr>
            <w:tcW w:w="5103" w:type="dxa"/>
          </w:tcPr>
          <w:p w14:paraId="30DE34F0" w14:textId="77777777" w:rsidR="007A2F5B" w:rsidRDefault="00D51059" w:rsidP="00D51059">
            <w:pPr>
              <w:pStyle w:val="Listeafsnit"/>
              <w:numPr>
                <w:ilvl w:val="0"/>
                <w:numId w:val="6"/>
              </w:numPr>
              <w:tabs>
                <w:tab w:val="left" w:pos="5750"/>
              </w:tabs>
              <w:rPr>
                <w:rFonts w:cstheme="minorHAnsi"/>
                <w:bCs/>
              </w:rPr>
            </w:pPr>
            <w:r>
              <w:rPr>
                <w:rFonts w:cstheme="minorHAnsi"/>
                <w:bCs/>
              </w:rPr>
              <w:t>Svært at få personale til Dagtilbuddet – punkt fra Forældrerådet i Engskovgård</w:t>
            </w:r>
          </w:p>
          <w:p w14:paraId="6B717CA2" w14:textId="2F5D1C56" w:rsidR="00D51059" w:rsidRDefault="00D51059" w:rsidP="00D51059">
            <w:pPr>
              <w:pStyle w:val="Listeafsnit"/>
              <w:numPr>
                <w:ilvl w:val="0"/>
                <w:numId w:val="6"/>
              </w:numPr>
              <w:tabs>
                <w:tab w:val="left" w:pos="5750"/>
              </w:tabs>
              <w:rPr>
                <w:rFonts w:cstheme="minorHAnsi"/>
                <w:bCs/>
              </w:rPr>
            </w:pPr>
            <w:r>
              <w:rPr>
                <w:rFonts w:cstheme="minorHAnsi"/>
                <w:bCs/>
              </w:rPr>
              <w:t>Generelt problem på nationalt plan</w:t>
            </w:r>
          </w:p>
          <w:p w14:paraId="14675D06" w14:textId="77777777" w:rsidR="00D51059" w:rsidRDefault="00D51059" w:rsidP="00D51059">
            <w:pPr>
              <w:pStyle w:val="Listeafsnit"/>
              <w:numPr>
                <w:ilvl w:val="0"/>
                <w:numId w:val="6"/>
              </w:numPr>
              <w:tabs>
                <w:tab w:val="left" w:pos="5750"/>
              </w:tabs>
              <w:rPr>
                <w:rFonts w:cstheme="minorHAnsi"/>
                <w:bCs/>
              </w:rPr>
            </w:pPr>
            <w:r>
              <w:rPr>
                <w:rFonts w:cstheme="minorHAnsi"/>
                <w:bCs/>
              </w:rPr>
              <w:t>Dagtilbudslederne er i gang med at diskutere denne problemstilling</w:t>
            </w:r>
          </w:p>
          <w:p w14:paraId="6B905793" w14:textId="77777777" w:rsidR="00D51059" w:rsidRDefault="00D51059" w:rsidP="00D51059">
            <w:pPr>
              <w:pStyle w:val="Listeafsnit"/>
              <w:numPr>
                <w:ilvl w:val="0"/>
                <w:numId w:val="6"/>
              </w:numPr>
              <w:tabs>
                <w:tab w:val="left" w:pos="5750"/>
              </w:tabs>
              <w:rPr>
                <w:rFonts w:cstheme="minorHAnsi"/>
                <w:bCs/>
              </w:rPr>
            </w:pPr>
            <w:r>
              <w:rPr>
                <w:rFonts w:cstheme="minorHAnsi"/>
                <w:bCs/>
              </w:rPr>
              <w:t>Fremhæve Skødstrup som attraktivt sted at arbejde</w:t>
            </w:r>
          </w:p>
          <w:p w14:paraId="350AE4F4" w14:textId="77777777" w:rsidR="00D51059" w:rsidRDefault="00D51059" w:rsidP="00D51059">
            <w:pPr>
              <w:pStyle w:val="Listeafsnit"/>
              <w:numPr>
                <w:ilvl w:val="0"/>
                <w:numId w:val="6"/>
              </w:numPr>
              <w:tabs>
                <w:tab w:val="left" w:pos="5750"/>
              </w:tabs>
              <w:rPr>
                <w:rFonts w:cstheme="minorHAnsi"/>
                <w:bCs/>
              </w:rPr>
            </w:pPr>
            <w:r>
              <w:rPr>
                <w:rFonts w:cstheme="minorHAnsi"/>
                <w:bCs/>
              </w:rPr>
              <w:t xml:space="preserve">Tydelig profil på hjemmesiderne – af institutionerne </w:t>
            </w:r>
          </w:p>
          <w:p w14:paraId="3AC0002D" w14:textId="30F29473" w:rsidR="00D51059" w:rsidRDefault="00D51059" w:rsidP="00D51059">
            <w:pPr>
              <w:pStyle w:val="Listeafsnit"/>
              <w:numPr>
                <w:ilvl w:val="0"/>
                <w:numId w:val="6"/>
              </w:numPr>
              <w:tabs>
                <w:tab w:val="left" w:pos="5750"/>
              </w:tabs>
              <w:rPr>
                <w:rFonts w:cstheme="minorHAnsi"/>
                <w:bCs/>
              </w:rPr>
            </w:pPr>
            <w:r>
              <w:rPr>
                <w:rFonts w:cstheme="minorHAnsi"/>
                <w:bCs/>
              </w:rPr>
              <w:lastRenderedPageBreak/>
              <w:t>Fokus på fastholdelse (arbejdsmiljø</w:t>
            </w:r>
            <w:r w:rsidR="00762F30">
              <w:rPr>
                <w:rFonts w:cstheme="minorHAnsi"/>
                <w:bCs/>
              </w:rPr>
              <w:t>, vilkår mv.) og udfoldelse</w:t>
            </w:r>
          </w:p>
          <w:p w14:paraId="5BDED2FF" w14:textId="77777777" w:rsidR="00D51059" w:rsidRDefault="00D51059" w:rsidP="00D51059">
            <w:pPr>
              <w:pStyle w:val="Listeafsnit"/>
              <w:numPr>
                <w:ilvl w:val="0"/>
                <w:numId w:val="6"/>
              </w:numPr>
              <w:tabs>
                <w:tab w:val="left" w:pos="5750"/>
              </w:tabs>
              <w:rPr>
                <w:rFonts w:cstheme="minorHAnsi"/>
                <w:bCs/>
              </w:rPr>
            </w:pPr>
            <w:r>
              <w:rPr>
                <w:rFonts w:cstheme="minorHAnsi"/>
                <w:bCs/>
              </w:rPr>
              <w:t xml:space="preserve">Mulighed for videreuddannelse – ICDP </w:t>
            </w:r>
            <w:r w:rsidR="00762F30">
              <w:rPr>
                <w:rFonts w:cstheme="minorHAnsi"/>
                <w:bCs/>
              </w:rPr>
              <w:t xml:space="preserve">for alle ansatte i Skødstrup Dagtilbud </w:t>
            </w:r>
          </w:p>
          <w:p w14:paraId="139FF589" w14:textId="0A656EF3" w:rsidR="00762F30" w:rsidRPr="007A2F5B" w:rsidRDefault="00762F30" w:rsidP="00D51059">
            <w:pPr>
              <w:pStyle w:val="Listeafsnit"/>
              <w:numPr>
                <w:ilvl w:val="0"/>
                <w:numId w:val="6"/>
              </w:numPr>
              <w:tabs>
                <w:tab w:val="left" w:pos="5750"/>
              </w:tabs>
              <w:rPr>
                <w:rFonts w:cstheme="minorHAnsi"/>
                <w:bCs/>
              </w:rPr>
            </w:pPr>
            <w:r>
              <w:rPr>
                <w:rFonts w:cstheme="minorHAnsi"/>
                <w:bCs/>
              </w:rPr>
              <w:t xml:space="preserve">Stillingsopslagene skal være konkrete (både ift. ’Hvem er vi?’ og ’hvem er du? </w:t>
            </w:r>
            <w:proofErr w:type="gramStart"/>
            <w:r>
              <w:rPr>
                <w:rFonts w:cstheme="minorHAnsi"/>
                <w:bCs/>
              </w:rPr>
              <w:t>’)–</w:t>
            </w:r>
            <w:proofErr w:type="gramEnd"/>
            <w:r>
              <w:rPr>
                <w:rFonts w:cstheme="minorHAnsi"/>
                <w:bCs/>
              </w:rPr>
              <w:t xml:space="preserve"> i forhold til rollen, kandidaten skal udfylde og hvilken type hus og værdier er i det specifikke hus. Forældrerådet kan evt. bidrage til at lave stillingsopslagene</w:t>
            </w:r>
          </w:p>
        </w:tc>
      </w:tr>
      <w:tr w:rsidR="007A2F5B" w:rsidRPr="0010147B" w14:paraId="3C6550C5" w14:textId="77777777" w:rsidTr="00617810">
        <w:tc>
          <w:tcPr>
            <w:tcW w:w="1135" w:type="dxa"/>
          </w:tcPr>
          <w:p w14:paraId="51C1556E" w14:textId="77777777" w:rsidR="007A2F5B" w:rsidRPr="007A2F5B" w:rsidRDefault="007A2F5B" w:rsidP="00617810">
            <w:pPr>
              <w:pStyle w:val="Listeafsnit"/>
              <w:numPr>
                <w:ilvl w:val="0"/>
                <w:numId w:val="2"/>
              </w:numPr>
              <w:tabs>
                <w:tab w:val="left" w:pos="5750"/>
              </w:tabs>
              <w:rPr>
                <w:rFonts w:cstheme="minorHAnsi"/>
              </w:rPr>
            </w:pPr>
          </w:p>
        </w:tc>
        <w:tc>
          <w:tcPr>
            <w:tcW w:w="2693" w:type="dxa"/>
          </w:tcPr>
          <w:p w14:paraId="00F73A40" w14:textId="0BDCF387" w:rsidR="007A2F5B" w:rsidRPr="007A2F5B" w:rsidRDefault="007A2F5B" w:rsidP="00617810">
            <w:pPr>
              <w:tabs>
                <w:tab w:val="left" w:pos="5750"/>
              </w:tabs>
              <w:rPr>
                <w:rFonts w:cstheme="minorHAnsi"/>
                <w:bCs/>
              </w:rPr>
            </w:pPr>
            <w:r w:rsidRPr="007A2F5B">
              <w:rPr>
                <w:rFonts w:cstheme="minorHAnsi"/>
                <w:bCs/>
              </w:rPr>
              <w:t>Stemme for madordning</w:t>
            </w:r>
          </w:p>
        </w:tc>
        <w:tc>
          <w:tcPr>
            <w:tcW w:w="1560" w:type="dxa"/>
          </w:tcPr>
          <w:p w14:paraId="27826233" w14:textId="2A37CB82" w:rsidR="007A2F5B" w:rsidRPr="007A2F5B" w:rsidRDefault="007A2F5B" w:rsidP="00617810">
            <w:pPr>
              <w:tabs>
                <w:tab w:val="left" w:pos="5750"/>
              </w:tabs>
              <w:rPr>
                <w:rFonts w:cstheme="minorHAnsi"/>
                <w:bCs/>
              </w:rPr>
            </w:pPr>
            <w:r>
              <w:rPr>
                <w:rFonts w:cstheme="minorHAnsi"/>
                <w:bCs/>
              </w:rPr>
              <w:t>10</w:t>
            </w:r>
          </w:p>
        </w:tc>
        <w:tc>
          <w:tcPr>
            <w:tcW w:w="3260" w:type="dxa"/>
            <w:gridSpan w:val="2"/>
          </w:tcPr>
          <w:p w14:paraId="4FFDF3CD" w14:textId="53D940A1" w:rsidR="007A2F5B" w:rsidRPr="007A2F5B" w:rsidRDefault="007A2F5B" w:rsidP="007A2F5B">
            <w:pPr>
              <w:shd w:val="clear" w:color="auto" w:fill="FFFFFF"/>
              <w:spacing w:after="160" w:line="235" w:lineRule="atLeast"/>
              <w:rPr>
                <w:rFonts w:eastAsia="Times New Roman" w:cstheme="minorHAnsi"/>
                <w:bCs/>
                <w:color w:val="222222"/>
                <w:lang w:eastAsia="da-DK"/>
              </w:rPr>
            </w:pPr>
            <w:r w:rsidRPr="007A2F5B">
              <w:rPr>
                <w:rFonts w:eastAsia="Times New Roman" w:cstheme="minorHAnsi"/>
                <w:bCs/>
                <w:color w:val="222222"/>
                <w:lang w:eastAsia="da-DK"/>
              </w:rPr>
              <w:t>Evaluering af stemme for madordningen. Om der stemmes samlet for institutionerne eller om det skal være delt op i vuggestue og børnehave.</w:t>
            </w:r>
          </w:p>
        </w:tc>
        <w:tc>
          <w:tcPr>
            <w:tcW w:w="1701" w:type="dxa"/>
            <w:gridSpan w:val="2"/>
          </w:tcPr>
          <w:p w14:paraId="5C7EEA6E" w14:textId="382F7CEA" w:rsidR="007A2F5B" w:rsidRPr="007A2F5B" w:rsidRDefault="007A2F5B" w:rsidP="00617810">
            <w:pPr>
              <w:tabs>
                <w:tab w:val="left" w:pos="5750"/>
              </w:tabs>
              <w:rPr>
                <w:rFonts w:cstheme="minorHAnsi"/>
                <w:bCs/>
              </w:rPr>
            </w:pPr>
            <w:r w:rsidRPr="007A2F5B">
              <w:rPr>
                <w:rFonts w:cstheme="minorHAnsi"/>
                <w:bCs/>
              </w:rPr>
              <w:t>Reflektion</w:t>
            </w:r>
          </w:p>
        </w:tc>
        <w:tc>
          <w:tcPr>
            <w:tcW w:w="5103" w:type="dxa"/>
          </w:tcPr>
          <w:p w14:paraId="4629A96E" w14:textId="77777777" w:rsidR="00844CEA" w:rsidRDefault="00762F30" w:rsidP="00844CEA">
            <w:pPr>
              <w:pStyle w:val="Listeafsnit"/>
              <w:numPr>
                <w:ilvl w:val="0"/>
                <w:numId w:val="7"/>
              </w:numPr>
              <w:tabs>
                <w:tab w:val="left" w:pos="5750"/>
              </w:tabs>
              <w:rPr>
                <w:rFonts w:cstheme="minorHAnsi"/>
                <w:bCs/>
              </w:rPr>
            </w:pPr>
            <w:r>
              <w:rPr>
                <w:rFonts w:cstheme="minorHAnsi"/>
                <w:bCs/>
              </w:rPr>
              <w:t xml:space="preserve">Forældrerådene i de enkelte </w:t>
            </w:r>
            <w:r w:rsidR="00844CEA">
              <w:rPr>
                <w:rFonts w:cstheme="minorHAnsi"/>
                <w:bCs/>
              </w:rPr>
              <w:t xml:space="preserve">integrerede </w:t>
            </w:r>
            <w:r>
              <w:rPr>
                <w:rFonts w:cstheme="minorHAnsi"/>
                <w:bCs/>
              </w:rPr>
              <w:t xml:space="preserve">institutioner </w:t>
            </w:r>
            <w:r w:rsidR="00844CEA">
              <w:rPr>
                <w:rFonts w:cstheme="minorHAnsi"/>
                <w:bCs/>
              </w:rPr>
              <w:t xml:space="preserve">kan selv beslutte om afstemning skal ske samlet (både vuggestue og børnehave) eller to separate afstemninger </w:t>
            </w:r>
            <w:r w:rsidR="00844CEA" w:rsidRPr="00844CEA">
              <w:rPr>
                <w:rFonts w:cstheme="minorHAnsi"/>
                <w:bCs/>
              </w:rPr>
              <w:sym w:font="Wingdings" w:char="F0E0"/>
            </w:r>
            <w:r w:rsidR="00844CEA">
              <w:rPr>
                <w:rFonts w:cstheme="minorHAnsi"/>
                <w:bCs/>
              </w:rPr>
              <w:t xml:space="preserve"> Afstemning i de enkelte institutioner</w:t>
            </w:r>
          </w:p>
          <w:p w14:paraId="0677FF9E" w14:textId="77777777" w:rsidR="00844CEA" w:rsidRDefault="00844CEA" w:rsidP="00844CEA">
            <w:pPr>
              <w:pStyle w:val="Listeafsnit"/>
              <w:numPr>
                <w:ilvl w:val="0"/>
                <w:numId w:val="7"/>
              </w:numPr>
              <w:tabs>
                <w:tab w:val="left" w:pos="5750"/>
              </w:tabs>
              <w:rPr>
                <w:rFonts w:cstheme="minorHAnsi"/>
                <w:bCs/>
              </w:rPr>
            </w:pPr>
            <w:r>
              <w:rPr>
                <w:rFonts w:cstheme="minorHAnsi"/>
                <w:bCs/>
              </w:rPr>
              <w:t xml:space="preserve">Dialog med forældre </w:t>
            </w:r>
          </w:p>
          <w:p w14:paraId="0BF47626" w14:textId="49D049A0" w:rsidR="00844CEA" w:rsidRPr="00844CEA" w:rsidRDefault="00844CEA" w:rsidP="00844CEA">
            <w:pPr>
              <w:pStyle w:val="Listeafsnit"/>
              <w:numPr>
                <w:ilvl w:val="0"/>
                <w:numId w:val="7"/>
              </w:numPr>
              <w:tabs>
                <w:tab w:val="left" w:pos="5750"/>
              </w:tabs>
              <w:rPr>
                <w:rFonts w:cstheme="minorHAnsi"/>
                <w:bCs/>
              </w:rPr>
            </w:pPr>
            <w:r>
              <w:rPr>
                <w:rFonts w:cstheme="minorHAnsi"/>
                <w:bCs/>
              </w:rPr>
              <w:t>Ønske fra mange om at kunne lave mad i egen institution – mange udfordringer med at kunne etablere dette (lovgivning, økonomi, prioritering)</w:t>
            </w:r>
          </w:p>
        </w:tc>
      </w:tr>
      <w:tr w:rsidR="007A2F5B" w:rsidRPr="0010147B" w14:paraId="45E1B942" w14:textId="77777777" w:rsidTr="00617810">
        <w:tc>
          <w:tcPr>
            <w:tcW w:w="1135" w:type="dxa"/>
          </w:tcPr>
          <w:p w14:paraId="0107807A" w14:textId="77777777" w:rsidR="007A2F5B" w:rsidRPr="007A2F5B" w:rsidRDefault="007A2F5B" w:rsidP="00617810">
            <w:pPr>
              <w:pStyle w:val="Listeafsnit"/>
              <w:numPr>
                <w:ilvl w:val="0"/>
                <w:numId w:val="2"/>
              </w:numPr>
              <w:tabs>
                <w:tab w:val="left" w:pos="5750"/>
              </w:tabs>
              <w:rPr>
                <w:rFonts w:cstheme="minorHAnsi"/>
              </w:rPr>
            </w:pPr>
          </w:p>
        </w:tc>
        <w:tc>
          <w:tcPr>
            <w:tcW w:w="2693" w:type="dxa"/>
          </w:tcPr>
          <w:p w14:paraId="17D86851" w14:textId="506AF1B4" w:rsidR="007A2F5B" w:rsidRPr="007A2F5B" w:rsidRDefault="007A2F5B" w:rsidP="00617810">
            <w:pPr>
              <w:tabs>
                <w:tab w:val="left" w:pos="5750"/>
              </w:tabs>
              <w:rPr>
                <w:rFonts w:cstheme="minorHAnsi"/>
                <w:bCs/>
              </w:rPr>
            </w:pPr>
            <w:r w:rsidRPr="007A2F5B">
              <w:rPr>
                <w:rFonts w:cstheme="minorHAnsi"/>
                <w:bCs/>
              </w:rPr>
              <w:t>Forældreoplæg</w:t>
            </w:r>
          </w:p>
        </w:tc>
        <w:tc>
          <w:tcPr>
            <w:tcW w:w="1560" w:type="dxa"/>
          </w:tcPr>
          <w:p w14:paraId="6426B468" w14:textId="366C278E" w:rsidR="007A2F5B" w:rsidRPr="007A2F5B" w:rsidRDefault="00487855" w:rsidP="00617810">
            <w:pPr>
              <w:tabs>
                <w:tab w:val="left" w:pos="5750"/>
              </w:tabs>
              <w:rPr>
                <w:rFonts w:cstheme="minorHAnsi"/>
                <w:bCs/>
              </w:rPr>
            </w:pPr>
            <w:r>
              <w:rPr>
                <w:rFonts w:cstheme="minorHAnsi"/>
                <w:bCs/>
              </w:rPr>
              <w:t>25</w:t>
            </w:r>
          </w:p>
        </w:tc>
        <w:tc>
          <w:tcPr>
            <w:tcW w:w="3260" w:type="dxa"/>
            <w:gridSpan w:val="2"/>
          </w:tcPr>
          <w:p w14:paraId="712F36DF" w14:textId="77777777" w:rsidR="007A2F5B" w:rsidRPr="007A2F5B" w:rsidRDefault="007A2F5B" w:rsidP="007A2F5B">
            <w:pPr>
              <w:shd w:val="clear" w:color="auto" w:fill="FFFFFF"/>
              <w:spacing w:after="0" w:line="240" w:lineRule="auto"/>
              <w:rPr>
                <w:rFonts w:eastAsia="Times New Roman" w:cstheme="minorHAnsi"/>
                <w:bCs/>
                <w:color w:val="242424"/>
                <w:lang w:eastAsia="da-DK"/>
              </w:rPr>
            </w:pPr>
            <w:r w:rsidRPr="007A2F5B">
              <w:rPr>
                <w:rFonts w:eastAsia="Times New Roman" w:cstheme="minorHAnsi"/>
                <w:bCs/>
                <w:color w:val="242424"/>
                <w:lang w:eastAsia="da-DK"/>
              </w:rPr>
              <w:t>Oplægget ønskes at tage afsæt i den kompetenceudvikling personalet har gennemgået i dagtilbuddet (ICDP), så forældre og personale kender den samme tilgang. </w:t>
            </w:r>
          </w:p>
          <w:p w14:paraId="3BE3DBFA" w14:textId="25658DFB" w:rsidR="007A2F5B" w:rsidRPr="007A2F5B" w:rsidRDefault="007A2F5B" w:rsidP="007A2F5B">
            <w:pPr>
              <w:shd w:val="clear" w:color="auto" w:fill="FFFFFF"/>
              <w:spacing w:after="0" w:line="240" w:lineRule="auto"/>
              <w:rPr>
                <w:rFonts w:eastAsia="Times New Roman" w:cstheme="minorHAnsi"/>
                <w:bCs/>
                <w:color w:val="242424"/>
                <w:lang w:eastAsia="da-DK"/>
              </w:rPr>
            </w:pPr>
            <w:r w:rsidRPr="007A2F5B">
              <w:rPr>
                <w:rFonts w:eastAsia="Times New Roman" w:cstheme="minorHAnsi"/>
                <w:bCs/>
                <w:color w:val="242424"/>
                <w:lang w:eastAsia="da-DK"/>
              </w:rPr>
              <w:t xml:space="preserve">Væksthuset foreslår i samme tråd fokus på, hvordan vi understøtter børnene bedst mulighed med </w:t>
            </w:r>
            <w:r w:rsidRPr="007A2F5B">
              <w:rPr>
                <w:rFonts w:eastAsia="Times New Roman" w:cstheme="minorHAnsi"/>
                <w:bCs/>
                <w:color w:val="242424"/>
                <w:lang w:eastAsia="da-DK"/>
              </w:rPr>
              <w:lastRenderedPageBreak/>
              <w:t xml:space="preserve">trivsel for øje. I denne forbindelse er børns leg og skærmforbrug relevant og ønskes også at være en del af oplægget. Det er et ønske at oplægget skal være motiverende og komme med konkrete bud på, hvordan trivsel tilgodeses bl.a. med fokus på leg. Emnerne er kommet på banen </w:t>
            </w:r>
            <w:proofErr w:type="spellStart"/>
            <w:proofErr w:type="gramStart"/>
            <w:r w:rsidRPr="007A2F5B">
              <w:rPr>
                <w:rFonts w:eastAsia="Times New Roman" w:cstheme="minorHAnsi"/>
                <w:bCs/>
                <w:color w:val="242424"/>
                <w:lang w:eastAsia="da-DK"/>
              </w:rPr>
              <w:t>bl.a</w:t>
            </w:r>
            <w:proofErr w:type="spellEnd"/>
            <w:r w:rsidR="001E1C83">
              <w:rPr>
                <w:rFonts w:eastAsia="Times New Roman" w:cstheme="minorHAnsi"/>
                <w:bCs/>
                <w:color w:val="242424"/>
                <w:lang w:eastAsia="da-DK"/>
              </w:rPr>
              <w:t xml:space="preserve"> </w:t>
            </w:r>
            <w:r w:rsidRPr="007A2F5B">
              <w:rPr>
                <w:rFonts w:eastAsia="Times New Roman" w:cstheme="minorHAnsi"/>
                <w:bCs/>
                <w:color w:val="242424"/>
                <w:lang w:eastAsia="da-DK"/>
              </w:rPr>
              <w:t>.i</w:t>
            </w:r>
            <w:proofErr w:type="gramEnd"/>
            <w:r w:rsidRPr="007A2F5B">
              <w:rPr>
                <w:rFonts w:eastAsia="Times New Roman" w:cstheme="minorHAnsi"/>
                <w:bCs/>
                <w:color w:val="242424"/>
                <w:lang w:eastAsia="da-DK"/>
              </w:rPr>
              <w:t xml:space="preserve"> forbindelse med forskning og anbefalinger fra forsker Bjørn Holstein.</w:t>
            </w:r>
          </w:p>
        </w:tc>
        <w:tc>
          <w:tcPr>
            <w:tcW w:w="1701" w:type="dxa"/>
            <w:gridSpan w:val="2"/>
          </w:tcPr>
          <w:p w14:paraId="2F7ACE0D" w14:textId="46BBCDB1" w:rsidR="007A2F5B" w:rsidRPr="007A2F5B" w:rsidRDefault="007A2F5B" w:rsidP="00617810">
            <w:pPr>
              <w:tabs>
                <w:tab w:val="left" w:pos="5750"/>
              </w:tabs>
              <w:rPr>
                <w:rFonts w:cstheme="minorHAnsi"/>
                <w:bCs/>
              </w:rPr>
            </w:pPr>
            <w:r w:rsidRPr="007A2F5B">
              <w:rPr>
                <w:rFonts w:cstheme="minorHAnsi"/>
                <w:bCs/>
              </w:rPr>
              <w:lastRenderedPageBreak/>
              <w:t>Beslutning</w:t>
            </w:r>
          </w:p>
        </w:tc>
        <w:tc>
          <w:tcPr>
            <w:tcW w:w="5103" w:type="dxa"/>
          </w:tcPr>
          <w:p w14:paraId="72F4D4EC" w14:textId="77777777" w:rsidR="00EF495F" w:rsidRDefault="001E1C83" w:rsidP="00EF495F">
            <w:pPr>
              <w:pStyle w:val="Listeafsnit"/>
              <w:numPr>
                <w:ilvl w:val="0"/>
                <w:numId w:val="8"/>
              </w:numPr>
              <w:tabs>
                <w:tab w:val="left" w:pos="5750"/>
              </w:tabs>
              <w:rPr>
                <w:rFonts w:cstheme="minorHAnsi"/>
                <w:bCs/>
              </w:rPr>
            </w:pPr>
            <w:r>
              <w:rPr>
                <w:rFonts w:cstheme="minorHAnsi"/>
                <w:bCs/>
              </w:rPr>
              <w:t>Måske en oplægsholder internt fra tilbuddet</w:t>
            </w:r>
            <w:r w:rsidR="00EF495F">
              <w:rPr>
                <w:rFonts w:cstheme="minorHAnsi"/>
                <w:bCs/>
              </w:rPr>
              <w:t xml:space="preserve"> </w:t>
            </w:r>
            <w:r w:rsidR="00EF495F" w:rsidRPr="00EF495F">
              <w:rPr>
                <w:rFonts w:cstheme="minorHAnsi"/>
                <w:bCs/>
              </w:rPr>
              <w:sym w:font="Wingdings" w:char="F0E0"/>
            </w:r>
            <w:r w:rsidR="00EF495F">
              <w:rPr>
                <w:rFonts w:cstheme="minorHAnsi"/>
                <w:bCs/>
              </w:rPr>
              <w:t xml:space="preserve"> Heidi (dagplejen)</w:t>
            </w:r>
          </w:p>
          <w:p w14:paraId="00AA9960" w14:textId="77777777" w:rsidR="00EF495F" w:rsidRDefault="00EF495F" w:rsidP="00EF495F">
            <w:pPr>
              <w:pStyle w:val="Listeafsnit"/>
              <w:numPr>
                <w:ilvl w:val="0"/>
                <w:numId w:val="8"/>
              </w:numPr>
              <w:tabs>
                <w:tab w:val="left" w:pos="5750"/>
              </w:tabs>
              <w:rPr>
                <w:rFonts w:cstheme="minorHAnsi"/>
                <w:bCs/>
              </w:rPr>
            </w:pPr>
            <w:r>
              <w:rPr>
                <w:rFonts w:cstheme="minorHAnsi"/>
                <w:bCs/>
              </w:rPr>
              <w:t xml:space="preserve">Temaet skal ikke være for bredt </w:t>
            </w:r>
          </w:p>
          <w:p w14:paraId="7ABFED55" w14:textId="77777777" w:rsidR="00EF495F" w:rsidRDefault="00EF495F" w:rsidP="008056B3">
            <w:pPr>
              <w:pStyle w:val="Listeafsnit"/>
              <w:numPr>
                <w:ilvl w:val="0"/>
                <w:numId w:val="8"/>
              </w:numPr>
              <w:tabs>
                <w:tab w:val="left" w:pos="5750"/>
              </w:tabs>
              <w:rPr>
                <w:rFonts w:cstheme="minorHAnsi"/>
                <w:bCs/>
              </w:rPr>
            </w:pPr>
            <w:r>
              <w:rPr>
                <w:rFonts w:cstheme="minorHAnsi"/>
                <w:bCs/>
              </w:rPr>
              <w:t>Leg er et udbredt ønsket tema</w:t>
            </w:r>
            <w:r w:rsidR="008056B3">
              <w:rPr>
                <w:rFonts w:cstheme="minorHAnsi"/>
                <w:bCs/>
              </w:rPr>
              <w:t>, n</w:t>
            </w:r>
            <w:r>
              <w:rPr>
                <w:rFonts w:cstheme="minorHAnsi"/>
                <w:bCs/>
              </w:rPr>
              <w:t xml:space="preserve">ærvær  </w:t>
            </w:r>
          </w:p>
          <w:p w14:paraId="07BDE87D" w14:textId="77777777" w:rsidR="008056B3" w:rsidRDefault="008056B3" w:rsidP="008056B3">
            <w:pPr>
              <w:pStyle w:val="Listeafsnit"/>
              <w:numPr>
                <w:ilvl w:val="0"/>
                <w:numId w:val="8"/>
              </w:numPr>
              <w:tabs>
                <w:tab w:val="left" w:pos="5750"/>
              </w:tabs>
              <w:rPr>
                <w:rFonts w:cstheme="minorHAnsi"/>
                <w:bCs/>
              </w:rPr>
            </w:pPr>
            <w:r>
              <w:rPr>
                <w:rFonts w:cstheme="minorHAnsi"/>
                <w:bCs/>
              </w:rPr>
              <w:t xml:space="preserve">Fængende overskrift til at tiltrække </w:t>
            </w:r>
          </w:p>
          <w:p w14:paraId="17AC7E9E" w14:textId="77777777" w:rsidR="008056B3" w:rsidRDefault="008056B3" w:rsidP="008056B3">
            <w:pPr>
              <w:pStyle w:val="Listeafsnit"/>
              <w:numPr>
                <w:ilvl w:val="0"/>
                <w:numId w:val="8"/>
              </w:numPr>
              <w:tabs>
                <w:tab w:val="left" w:pos="5750"/>
              </w:tabs>
              <w:rPr>
                <w:rFonts w:cstheme="minorHAnsi"/>
                <w:bCs/>
              </w:rPr>
            </w:pPr>
            <w:r>
              <w:rPr>
                <w:rFonts w:cstheme="minorHAnsi"/>
                <w:bCs/>
              </w:rPr>
              <w:t>Jørn Martin Steenhold (</w:t>
            </w:r>
            <w:hyperlink r:id="rId9" w:history="1">
              <w:r w:rsidRPr="00107E49">
                <w:rPr>
                  <w:rStyle w:val="Hyperlink"/>
                  <w:rFonts w:cstheme="minorHAnsi"/>
                  <w:bCs/>
                </w:rPr>
                <w:t>https://www.paedagogen.dk/profiler/joern-martin-steenhold-234/</w:t>
              </w:r>
            </w:hyperlink>
            <w:r>
              <w:rPr>
                <w:rFonts w:cstheme="minorHAnsi"/>
                <w:bCs/>
              </w:rPr>
              <w:t xml:space="preserve">) </w:t>
            </w:r>
          </w:p>
          <w:p w14:paraId="4DEE0581" w14:textId="77777777" w:rsidR="008320AA" w:rsidRDefault="008320AA" w:rsidP="008056B3">
            <w:pPr>
              <w:pStyle w:val="Listeafsnit"/>
              <w:numPr>
                <w:ilvl w:val="0"/>
                <w:numId w:val="8"/>
              </w:numPr>
              <w:tabs>
                <w:tab w:val="left" w:pos="5750"/>
              </w:tabs>
              <w:rPr>
                <w:rFonts w:cstheme="minorHAnsi"/>
                <w:bCs/>
              </w:rPr>
            </w:pPr>
            <w:r>
              <w:rPr>
                <w:rFonts w:cstheme="minorHAnsi"/>
                <w:bCs/>
              </w:rPr>
              <w:lastRenderedPageBreak/>
              <w:t xml:space="preserve">Cecilie opretter google Docs til fælles brainstorm </w:t>
            </w:r>
          </w:p>
          <w:p w14:paraId="153FA676" w14:textId="3D62FB17" w:rsidR="0057289D" w:rsidRPr="007A2F5B" w:rsidRDefault="0057289D" w:rsidP="008056B3">
            <w:pPr>
              <w:pStyle w:val="Listeafsnit"/>
              <w:numPr>
                <w:ilvl w:val="0"/>
                <w:numId w:val="8"/>
              </w:numPr>
              <w:tabs>
                <w:tab w:val="left" w:pos="5750"/>
              </w:tabs>
              <w:rPr>
                <w:rFonts w:cstheme="minorHAnsi"/>
                <w:bCs/>
              </w:rPr>
            </w:pPr>
            <w:r>
              <w:rPr>
                <w:rFonts w:cstheme="minorHAnsi"/>
                <w:bCs/>
              </w:rPr>
              <w:t>Helle Maria Skovbjerg</w:t>
            </w:r>
          </w:p>
        </w:tc>
      </w:tr>
      <w:tr w:rsidR="007A2F5B" w:rsidRPr="0010147B" w14:paraId="72008EE3" w14:textId="77777777" w:rsidTr="00617810">
        <w:tc>
          <w:tcPr>
            <w:tcW w:w="1135" w:type="dxa"/>
          </w:tcPr>
          <w:p w14:paraId="130D377A" w14:textId="77777777" w:rsidR="007A2F5B" w:rsidRPr="007A2F5B" w:rsidRDefault="007A2F5B" w:rsidP="00617810">
            <w:pPr>
              <w:pStyle w:val="Listeafsnit"/>
              <w:numPr>
                <w:ilvl w:val="0"/>
                <w:numId w:val="2"/>
              </w:numPr>
              <w:tabs>
                <w:tab w:val="left" w:pos="5750"/>
              </w:tabs>
              <w:rPr>
                <w:rFonts w:cstheme="minorHAnsi"/>
              </w:rPr>
            </w:pPr>
          </w:p>
        </w:tc>
        <w:tc>
          <w:tcPr>
            <w:tcW w:w="2693" w:type="dxa"/>
          </w:tcPr>
          <w:p w14:paraId="7D15F4B2" w14:textId="52B04F9F" w:rsidR="007A2F5B" w:rsidRPr="007A2F5B" w:rsidRDefault="007A2F5B" w:rsidP="00617810">
            <w:pPr>
              <w:tabs>
                <w:tab w:val="left" w:pos="5750"/>
              </w:tabs>
              <w:rPr>
                <w:rFonts w:cstheme="minorHAnsi"/>
                <w:bCs/>
              </w:rPr>
            </w:pPr>
            <w:r w:rsidRPr="007A2F5B">
              <w:rPr>
                <w:rFonts w:cstheme="minorHAnsi"/>
                <w:bCs/>
              </w:rPr>
              <w:t>Minimumsnormeringer og fordeling af faglært/ufaglærte</w:t>
            </w:r>
          </w:p>
        </w:tc>
        <w:tc>
          <w:tcPr>
            <w:tcW w:w="1560" w:type="dxa"/>
          </w:tcPr>
          <w:p w14:paraId="4E594567" w14:textId="7FB7E9DB" w:rsidR="007A2F5B" w:rsidRPr="007A2F5B" w:rsidRDefault="007A2F5B" w:rsidP="00617810">
            <w:pPr>
              <w:tabs>
                <w:tab w:val="left" w:pos="5750"/>
              </w:tabs>
              <w:rPr>
                <w:rFonts w:cstheme="minorHAnsi"/>
                <w:bCs/>
              </w:rPr>
            </w:pPr>
            <w:r>
              <w:rPr>
                <w:rFonts w:cstheme="minorHAnsi"/>
                <w:bCs/>
              </w:rPr>
              <w:t>10 min</w:t>
            </w:r>
          </w:p>
        </w:tc>
        <w:tc>
          <w:tcPr>
            <w:tcW w:w="3260" w:type="dxa"/>
            <w:gridSpan w:val="2"/>
          </w:tcPr>
          <w:p w14:paraId="51C85A42" w14:textId="77777777" w:rsidR="007A2F5B" w:rsidRPr="007A2F5B" w:rsidRDefault="007A2F5B" w:rsidP="007A2F5B">
            <w:pPr>
              <w:shd w:val="clear" w:color="auto" w:fill="FFFFFF"/>
              <w:spacing w:after="0" w:line="240" w:lineRule="auto"/>
              <w:rPr>
                <w:rFonts w:eastAsia="Times New Roman" w:cstheme="minorHAnsi"/>
                <w:bCs/>
                <w:color w:val="242424"/>
                <w:lang w:eastAsia="da-DK"/>
              </w:rPr>
            </w:pPr>
          </w:p>
        </w:tc>
        <w:tc>
          <w:tcPr>
            <w:tcW w:w="1701" w:type="dxa"/>
            <w:gridSpan w:val="2"/>
          </w:tcPr>
          <w:p w14:paraId="0E3B67A7" w14:textId="3F12E357" w:rsidR="007A2F5B" w:rsidRPr="007A2F5B" w:rsidRDefault="007A2F5B" w:rsidP="00617810">
            <w:pPr>
              <w:tabs>
                <w:tab w:val="left" w:pos="5750"/>
              </w:tabs>
              <w:rPr>
                <w:rFonts w:cstheme="minorHAnsi"/>
                <w:bCs/>
              </w:rPr>
            </w:pPr>
            <w:r>
              <w:rPr>
                <w:rFonts w:cstheme="minorHAnsi"/>
                <w:bCs/>
              </w:rPr>
              <w:t>Information</w:t>
            </w:r>
          </w:p>
        </w:tc>
        <w:tc>
          <w:tcPr>
            <w:tcW w:w="5103" w:type="dxa"/>
          </w:tcPr>
          <w:p w14:paraId="3F4BA169" w14:textId="77777777" w:rsidR="007A2F5B" w:rsidRDefault="00BF2411" w:rsidP="00BF2411">
            <w:pPr>
              <w:pStyle w:val="Listeafsnit"/>
              <w:numPr>
                <w:ilvl w:val="0"/>
                <w:numId w:val="9"/>
              </w:numPr>
              <w:tabs>
                <w:tab w:val="left" w:pos="5750"/>
              </w:tabs>
              <w:rPr>
                <w:rFonts w:cstheme="minorHAnsi"/>
                <w:bCs/>
              </w:rPr>
            </w:pPr>
            <w:r>
              <w:rPr>
                <w:rFonts w:cstheme="minorHAnsi"/>
                <w:bCs/>
              </w:rPr>
              <w:t>Punktet rykkes til næste gang</w:t>
            </w:r>
          </w:p>
          <w:p w14:paraId="180424B2" w14:textId="30873987" w:rsidR="00BF2411" w:rsidRPr="007A2F5B" w:rsidRDefault="00BF2411" w:rsidP="00BF2411">
            <w:pPr>
              <w:pStyle w:val="Listeafsnit"/>
              <w:numPr>
                <w:ilvl w:val="0"/>
                <w:numId w:val="9"/>
              </w:numPr>
              <w:tabs>
                <w:tab w:val="left" w:pos="5750"/>
              </w:tabs>
              <w:rPr>
                <w:rFonts w:cstheme="minorHAnsi"/>
                <w:bCs/>
              </w:rPr>
            </w:pPr>
            <w:r>
              <w:rPr>
                <w:rFonts w:cstheme="minorHAnsi"/>
                <w:bCs/>
              </w:rPr>
              <w:t xml:space="preserve">Lisbeth er tovholder </w:t>
            </w:r>
          </w:p>
        </w:tc>
      </w:tr>
      <w:tr w:rsidR="007A2F5B" w:rsidRPr="0010147B" w14:paraId="0151D5EF" w14:textId="77777777" w:rsidTr="00617810">
        <w:tc>
          <w:tcPr>
            <w:tcW w:w="1135" w:type="dxa"/>
          </w:tcPr>
          <w:p w14:paraId="789E573A" w14:textId="77777777" w:rsidR="007A2F5B" w:rsidRPr="007A2F5B" w:rsidRDefault="007A2F5B" w:rsidP="00617810">
            <w:pPr>
              <w:pStyle w:val="Listeafsnit"/>
              <w:numPr>
                <w:ilvl w:val="0"/>
                <w:numId w:val="2"/>
              </w:numPr>
              <w:tabs>
                <w:tab w:val="left" w:pos="5750"/>
              </w:tabs>
              <w:rPr>
                <w:rFonts w:cstheme="minorHAnsi"/>
              </w:rPr>
            </w:pPr>
          </w:p>
        </w:tc>
        <w:tc>
          <w:tcPr>
            <w:tcW w:w="2693" w:type="dxa"/>
          </w:tcPr>
          <w:p w14:paraId="6D854706" w14:textId="13AC36AE" w:rsidR="007A2F5B" w:rsidRPr="007A2F5B" w:rsidRDefault="007A2F5B" w:rsidP="00617810">
            <w:pPr>
              <w:tabs>
                <w:tab w:val="left" w:pos="5750"/>
              </w:tabs>
              <w:rPr>
                <w:rFonts w:cstheme="minorHAnsi"/>
                <w:bCs/>
              </w:rPr>
            </w:pPr>
            <w:r w:rsidRPr="007A2F5B">
              <w:rPr>
                <w:rFonts w:cstheme="minorHAnsi"/>
                <w:bCs/>
              </w:rPr>
              <w:t>Principperne</w:t>
            </w:r>
          </w:p>
        </w:tc>
        <w:tc>
          <w:tcPr>
            <w:tcW w:w="1560" w:type="dxa"/>
          </w:tcPr>
          <w:p w14:paraId="2D02B43B" w14:textId="3EBF123A" w:rsidR="007A2F5B" w:rsidRPr="007A2F5B" w:rsidRDefault="00487855" w:rsidP="00617810">
            <w:pPr>
              <w:tabs>
                <w:tab w:val="left" w:pos="5750"/>
              </w:tabs>
              <w:rPr>
                <w:rFonts w:cstheme="minorHAnsi"/>
                <w:bCs/>
              </w:rPr>
            </w:pPr>
            <w:r>
              <w:rPr>
                <w:rFonts w:cstheme="minorHAnsi"/>
                <w:bCs/>
              </w:rPr>
              <w:t>15</w:t>
            </w:r>
          </w:p>
        </w:tc>
        <w:tc>
          <w:tcPr>
            <w:tcW w:w="3260" w:type="dxa"/>
            <w:gridSpan w:val="2"/>
          </w:tcPr>
          <w:p w14:paraId="70B553B9" w14:textId="77777777" w:rsidR="007A2F5B" w:rsidRPr="007A2F5B" w:rsidRDefault="007A2F5B" w:rsidP="007A2F5B">
            <w:pPr>
              <w:shd w:val="clear" w:color="auto" w:fill="FFFFFF"/>
              <w:spacing w:after="0" w:line="240" w:lineRule="auto"/>
              <w:rPr>
                <w:rFonts w:eastAsia="Times New Roman" w:cstheme="minorHAnsi"/>
                <w:bCs/>
                <w:color w:val="222222"/>
                <w:lang w:eastAsia="da-DK"/>
              </w:rPr>
            </w:pPr>
            <w:r w:rsidRPr="007A2F5B">
              <w:rPr>
                <w:rFonts w:eastAsia="Times New Roman" w:cstheme="minorHAnsi"/>
                <w:bCs/>
                <w:color w:val="222222"/>
                <w:lang w:eastAsia="da-DK"/>
              </w:rPr>
              <w:t>Kan revideringen af eksisterende principper godkendes?</w:t>
            </w:r>
          </w:p>
          <w:p w14:paraId="7759DE45" w14:textId="77777777" w:rsidR="007A2F5B" w:rsidRPr="007A2F5B" w:rsidRDefault="007A2F5B" w:rsidP="007A2F5B">
            <w:pPr>
              <w:shd w:val="clear" w:color="auto" w:fill="FFFFFF"/>
              <w:spacing w:after="0" w:line="240" w:lineRule="auto"/>
              <w:rPr>
                <w:rFonts w:eastAsia="Times New Roman" w:cstheme="minorHAnsi"/>
                <w:bCs/>
                <w:color w:val="222222"/>
                <w:lang w:eastAsia="da-DK"/>
              </w:rPr>
            </w:pPr>
            <w:r w:rsidRPr="007A2F5B">
              <w:rPr>
                <w:rFonts w:eastAsia="Times New Roman" w:cstheme="minorHAnsi"/>
                <w:bCs/>
                <w:color w:val="222222"/>
                <w:lang w:eastAsia="da-DK"/>
              </w:rPr>
              <w:t>Kan det nye princip godkendes?</w:t>
            </w:r>
          </w:p>
          <w:p w14:paraId="4DB1019D" w14:textId="77777777" w:rsidR="007A2F5B" w:rsidRPr="007A2F5B" w:rsidRDefault="007A2F5B" w:rsidP="007A2F5B">
            <w:pPr>
              <w:shd w:val="clear" w:color="auto" w:fill="FFFFFF"/>
              <w:spacing w:after="0" w:line="240" w:lineRule="auto"/>
              <w:rPr>
                <w:rFonts w:eastAsia="Times New Roman" w:cstheme="minorHAnsi"/>
                <w:bCs/>
                <w:color w:val="222222"/>
                <w:lang w:eastAsia="da-DK"/>
              </w:rPr>
            </w:pPr>
            <w:r w:rsidRPr="007A2F5B">
              <w:rPr>
                <w:rFonts w:eastAsia="Times New Roman" w:cstheme="minorHAnsi"/>
                <w:bCs/>
                <w:color w:val="222222"/>
                <w:lang w:eastAsia="da-DK"/>
              </w:rPr>
              <w:t>Status på princippet for kommunikation</w:t>
            </w:r>
          </w:p>
          <w:p w14:paraId="5BC9096F" w14:textId="77777777" w:rsidR="007A2F5B" w:rsidRPr="007A2F5B" w:rsidRDefault="007A2F5B" w:rsidP="007A2F5B">
            <w:pPr>
              <w:shd w:val="clear" w:color="auto" w:fill="FFFFFF"/>
              <w:spacing w:after="0" w:line="240" w:lineRule="auto"/>
              <w:rPr>
                <w:rFonts w:eastAsia="Times New Roman" w:cstheme="minorHAnsi"/>
                <w:bCs/>
                <w:color w:val="242424"/>
                <w:lang w:eastAsia="da-DK"/>
              </w:rPr>
            </w:pPr>
          </w:p>
        </w:tc>
        <w:tc>
          <w:tcPr>
            <w:tcW w:w="1701" w:type="dxa"/>
            <w:gridSpan w:val="2"/>
          </w:tcPr>
          <w:p w14:paraId="4A7BC489" w14:textId="08C668CA" w:rsidR="007A2F5B" w:rsidRPr="007A2F5B" w:rsidRDefault="007A2F5B" w:rsidP="00617810">
            <w:pPr>
              <w:tabs>
                <w:tab w:val="left" w:pos="5750"/>
              </w:tabs>
              <w:rPr>
                <w:rFonts w:cstheme="minorHAnsi"/>
                <w:bCs/>
              </w:rPr>
            </w:pPr>
            <w:r>
              <w:rPr>
                <w:rFonts w:cstheme="minorHAnsi"/>
                <w:bCs/>
              </w:rPr>
              <w:t>Beslutning</w:t>
            </w:r>
          </w:p>
        </w:tc>
        <w:tc>
          <w:tcPr>
            <w:tcW w:w="5103" w:type="dxa"/>
          </w:tcPr>
          <w:p w14:paraId="40F39868" w14:textId="77777777" w:rsidR="007A2F5B" w:rsidRDefault="00BF2411" w:rsidP="00BF2411">
            <w:pPr>
              <w:pStyle w:val="Listeafsnit"/>
              <w:numPr>
                <w:ilvl w:val="0"/>
                <w:numId w:val="10"/>
              </w:numPr>
              <w:tabs>
                <w:tab w:val="left" w:pos="5750"/>
              </w:tabs>
              <w:rPr>
                <w:rFonts w:cstheme="minorHAnsi"/>
                <w:bCs/>
              </w:rPr>
            </w:pPr>
            <w:r>
              <w:rPr>
                <w:rFonts w:cstheme="minorHAnsi"/>
                <w:bCs/>
              </w:rPr>
              <w:t xml:space="preserve">Princippet for Kommunikation er stadig i venteposition </w:t>
            </w:r>
          </w:p>
          <w:p w14:paraId="4792DB6F" w14:textId="77777777" w:rsidR="00BF2411" w:rsidRDefault="00BF2411" w:rsidP="00BF2411">
            <w:pPr>
              <w:pStyle w:val="Listeafsnit"/>
              <w:numPr>
                <w:ilvl w:val="0"/>
                <w:numId w:val="10"/>
              </w:numPr>
              <w:tabs>
                <w:tab w:val="left" w:pos="5750"/>
              </w:tabs>
              <w:rPr>
                <w:rFonts w:cstheme="minorHAnsi"/>
                <w:bCs/>
              </w:rPr>
            </w:pPr>
            <w:r>
              <w:rPr>
                <w:rFonts w:cstheme="minorHAnsi"/>
                <w:bCs/>
              </w:rPr>
              <w:t xml:space="preserve">Revideringen af principperne er godkendt </w:t>
            </w:r>
          </w:p>
          <w:p w14:paraId="5D9C4C65" w14:textId="7F785AED" w:rsidR="00BF2411" w:rsidRDefault="00BF2411" w:rsidP="00BF2411">
            <w:pPr>
              <w:pStyle w:val="Listeafsnit"/>
              <w:numPr>
                <w:ilvl w:val="0"/>
                <w:numId w:val="10"/>
              </w:numPr>
              <w:tabs>
                <w:tab w:val="left" w:pos="5750"/>
              </w:tabs>
              <w:rPr>
                <w:rFonts w:cstheme="minorHAnsi"/>
                <w:bCs/>
              </w:rPr>
            </w:pPr>
            <w:r>
              <w:rPr>
                <w:rFonts w:cstheme="minorHAnsi"/>
                <w:bCs/>
              </w:rPr>
              <w:t>Trivselsfremme – tag princippet med ud i Forældrerådene og få deres perspektiver med</w:t>
            </w:r>
          </w:p>
          <w:p w14:paraId="7AE7E63B" w14:textId="516E02FE" w:rsidR="00AF0DC0" w:rsidRDefault="00AF0DC0" w:rsidP="00BF2411">
            <w:pPr>
              <w:pStyle w:val="Listeafsnit"/>
              <w:numPr>
                <w:ilvl w:val="0"/>
                <w:numId w:val="10"/>
              </w:numPr>
              <w:tabs>
                <w:tab w:val="left" w:pos="5750"/>
              </w:tabs>
              <w:rPr>
                <w:rFonts w:cstheme="minorHAnsi"/>
                <w:bCs/>
              </w:rPr>
            </w:pPr>
            <w:r>
              <w:rPr>
                <w:rFonts w:cstheme="minorHAnsi"/>
                <w:bCs/>
              </w:rPr>
              <w:t xml:space="preserve">Princippet om trivselsfremme skal sendes ud i forældrerådene, så de kan komme med inputs </w:t>
            </w:r>
          </w:p>
          <w:p w14:paraId="33D1B3EB" w14:textId="127A4952" w:rsidR="00AF0DC0" w:rsidRDefault="00AF0DC0" w:rsidP="00AF0DC0">
            <w:pPr>
              <w:pStyle w:val="Listeafsnit"/>
              <w:numPr>
                <w:ilvl w:val="1"/>
                <w:numId w:val="10"/>
              </w:numPr>
              <w:tabs>
                <w:tab w:val="left" w:pos="5750"/>
              </w:tabs>
              <w:rPr>
                <w:rFonts w:cstheme="minorHAnsi"/>
                <w:bCs/>
              </w:rPr>
            </w:pPr>
            <w:r>
              <w:rPr>
                <w:rFonts w:cstheme="minorHAnsi"/>
                <w:bCs/>
              </w:rPr>
              <w:t>Hvordan kan princippet leve?</w:t>
            </w:r>
          </w:p>
          <w:p w14:paraId="6995BCE4" w14:textId="430F6B21" w:rsidR="00AF0DC0" w:rsidRDefault="00AF0DC0" w:rsidP="00AF0DC0">
            <w:pPr>
              <w:pStyle w:val="Listeafsnit"/>
              <w:numPr>
                <w:ilvl w:val="1"/>
                <w:numId w:val="10"/>
              </w:numPr>
              <w:tabs>
                <w:tab w:val="left" w:pos="5750"/>
              </w:tabs>
              <w:rPr>
                <w:rFonts w:cstheme="minorHAnsi"/>
                <w:bCs/>
              </w:rPr>
            </w:pPr>
            <w:r>
              <w:rPr>
                <w:rFonts w:cstheme="minorHAnsi"/>
                <w:bCs/>
              </w:rPr>
              <w:t xml:space="preserve">Cecilie sender mail til bestyrelsen, som bringer det ud i </w:t>
            </w:r>
            <w:r w:rsidR="0057289D">
              <w:rPr>
                <w:rFonts w:cstheme="minorHAnsi"/>
                <w:bCs/>
              </w:rPr>
              <w:t>forældrerådene</w:t>
            </w:r>
          </w:p>
          <w:p w14:paraId="2D700B31" w14:textId="7521F456" w:rsidR="0057289D" w:rsidRDefault="0057289D" w:rsidP="0057289D">
            <w:pPr>
              <w:pStyle w:val="Listeafsnit"/>
              <w:numPr>
                <w:ilvl w:val="0"/>
                <w:numId w:val="10"/>
              </w:numPr>
              <w:tabs>
                <w:tab w:val="left" w:pos="5750"/>
              </w:tabs>
              <w:rPr>
                <w:rFonts w:cstheme="minorHAnsi"/>
                <w:bCs/>
              </w:rPr>
            </w:pPr>
            <w:r>
              <w:rPr>
                <w:rFonts w:cstheme="minorHAnsi"/>
                <w:bCs/>
              </w:rPr>
              <w:t>Arbejdsgangene</w:t>
            </w:r>
          </w:p>
          <w:p w14:paraId="31F55D01" w14:textId="77777777" w:rsidR="00BF2411" w:rsidRDefault="0057289D" w:rsidP="00BF2411">
            <w:pPr>
              <w:pStyle w:val="Listeafsnit"/>
              <w:numPr>
                <w:ilvl w:val="0"/>
                <w:numId w:val="10"/>
              </w:numPr>
              <w:tabs>
                <w:tab w:val="left" w:pos="5750"/>
              </w:tabs>
              <w:rPr>
                <w:rFonts w:cstheme="minorHAnsi"/>
                <w:bCs/>
              </w:rPr>
            </w:pPr>
            <w:r>
              <w:rPr>
                <w:rFonts w:cstheme="minorHAnsi"/>
                <w:bCs/>
              </w:rPr>
              <w:t xml:space="preserve">Det vil </w:t>
            </w:r>
            <w:proofErr w:type="gramStart"/>
            <w:r>
              <w:rPr>
                <w:rFonts w:cstheme="minorHAnsi"/>
                <w:bCs/>
              </w:rPr>
              <w:t>gør</w:t>
            </w:r>
            <w:proofErr w:type="gramEnd"/>
            <w:r>
              <w:rPr>
                <w:rFonts w:cstheme="minorHAnsi"/>
                <w:bCs/>
              </w:rPr>
              <w:t>, frem for det vi skal</w:t>
            </w:r>
          </w:p>
          <w:p w14:paraId="4F8FCB2C" w14:textId="5636F2A4" w:rsidR="0057289D" w:rsidRDefault="0057289D" w:rsidP="00BF2411">
            <w:pPr>
              <w:pStyle w:val="Listeafsnit"/>
              <w:numPr>
                <w:ilvl w:val="0"/>
                <w:numId w:val="10"/>
              </w:numPr>
              <w:tabs>
                <w:tab w:val="left" w:pos="5750"/>
              </w:tabs>
              <w:rPr>
                <w:rFonts w:cstheme="minorHAnsi"/>
                <w:bCs/>
              </w:rPr>
            </w:pPr>
            <w:proofErr w:type="gramStart"/>
            <w:r>
              <w:rPr>
                <w:rFonts w:cstheme="minorHAnsi"/>
                <w:bCs/>
              </w:rPr>
              <w:t>Normalitets begrebet</w:t>
            </w:r>
            <w:proofErr w:type="gramEnd"/>
            <w:r>
              <w:rPr>
                <w:rFonts w:cstheme="minorHAnsi"/>
                <w:bCs/>
              </w:rPr>
              <w:t xml:space="preserve"> </w:t>
            </w:r>
          </w:p>
          <w:p w14:paraId="092F941D" w14:textId="42F41B9D" w:rsidR="0057289D" w:rsidRPr="007A2F5B" w:rsidRDefault="0057289D" w:rsidP="00BF2411">
            <w:pPr>
              <w:pStyle w:val="Listeafsnit"/>
              <w:numPr>
                <w:ilvl w:val="0"/>
                <w:numId w:val="10"/>
              </w:numPr>
              <w:tabs>
                <w:tab w:val="left" w:pos="5750"/>
              </w:tabs>
              <w:rPr>
                <w:rFonts w:cstheme="minorHAnsi"/>
                <w:bCs/>
              </w:rPr>
            </w:pPr>
            <w:r>
              <w:rPr>
                <w:rFonts w:cstheme="minorHAnsi"/>
                <w:bCs/>
              </w:rPr>
              <w:lastRenderedPageBreak/>
              <w:t>Tilbagemelding fra Forældrerådene inden næste møde</w:t>
            </w:r>
          </w:p>
        </w:tc>
      </w:tr>
      <w:tr w:rsidR="007A2F5B" w:rsidRPr="0010147B" w14:paraId="09F1C01C" w14:textId="77777777" w:rsidTr="00617810">
        <w:tc>
          <w:tcPr>
            <w:tcW w:w="1135" w:type="dxa"/>
          </w:tcPr>
          <w:p w14:paraId="5153FEC6" w14:textId="77777777" w:rsidR="007A2F5B" w:rsidRPr="007A2F5B" w:rsidRDefault="007A2F5B" w:rsidP="00617810">
            <w:pPr>
              <w:pStyle w:val="Listeafsnit"/>
              <w:numPr>
                <w:ilvl w:val="0"/>
                <w:numId w:val="2"/>
              </w:numPr>
              <w:tabs>
                <w:tab w:val="left" w:pos="5750"/>
              </w:tabs>
              <w:rPr>
                <w:rFonts w:cstheme="minorHAnsi"/>
              </w:rPr>
            </w:pPr>
          </w:p>
        </w:tc>
        <w:tc>
          <w:tcPr>
            <w:tcW w:w="2693" w:type="dxa"/>
          </w:tcPr>
          <w:p w14:paraId="1E61D8CF" w14:textId="78130DE2" w:rsidR="007A2F5B" w:rsidRPr="007A2F5B" w:rsidRDefault="007A2F5B" w:rsidP="00617810">
            <w:pPr>
              <w:tabs>
                <w:tab w:val="left" w:pos="5750"/>
              </w:tabs>
              <w:rPr>
                <w:rFonts w:cstheme="minorHAnsi"/>
                <w:bCs/>
              </w:rPr>
            </w:pPr>
            <w:r w:rsidRPr="007A2F5B">
              <w:rPr>
                <w:rFonts w:cstheme="minorHAnsi"/>
                <w:bCs/>
              </w:rPr>
              <w:t>Hændelser</w:t>
            </w:r>
          </w:p>
        </w:tc>
        <w:tc>
          <w:tcPr>
            <w:tcW w:w="1560" w:type="dxa"/>
          </w:tcPr>
          <w:p w14:paraId="2AC73FBD" w14:textId="17875C83" w:rsidR="007A2F5B" w:rsidRPr="007A2F5B" w:rsidRDefault="00487855" w:rsidP="00617810">
            <w:pPr>
              <w:tabs>
                <w:tab w:val="left" w:pos="5750"/>
              </w:tabs>
              <w:rPr>
                <w:rFonts w:cstheme="minorHAnsi"/>
                <w:bCs/>
              </w:rPr>
            </w:pPr>
            <w:r>
              <w:rPr>
                <w:rFonts w:cstheme="minorHAnsi"/>
                <w:bCs/>
              </w:rPr>
              <w:t>5</w:t>
            </w:r>
            <w:r w:rsidR="007A2F5B">
              <w:rPr>
                <w:rFonts w:cstheme="minorHAnsi"/>
                <w:bCs/>
              </w:rPr>
              <w:t xml:space="preserve"> min</w:t>
            </w:r>
          </w:p>
        </w:tc>
        <w:tc>
          <w:tcPr>
            <w:tcW w:w="3260" w:type="dxa"/>
            <w:gridSpan w:val="2"/>
          </w:tcPr>
          <w:p w14:paraId="38E4F487" w14:textId="77777777" w:rsidR="007A2F5B" w:rsidRPr="007A2F5B" w:rsidRDefault="007A2F5B" w:rsidP="007A2F5B">
            <w:pPr>
              <w:shd w:val="clear" w:color="auto" w:fill="FFFFFF"/>
              <w:spacing w:after="0" w:line="240" w:lineRule="auto"/>
              <w:rPr>
                <w:rFonts w:eastAsia="Times New Roman" w:cstheme="minorHAnsi"/>
                <w:bCs/>
                <w:color w:val="242424"/>
                <w:lang w:eastAsia="da-DK"/>
              </w:rPr>
            </w:pPr>
          </w:p>
        </w:tc>
        <w:tc>
          <w:tcPr>
            <w:tcW w:w="1701" w:type="dxa"/>
            <w:gridSpan w:val="2"/>
          </w:tcPr>
          <w:p w14:paraId="4285A1BB" w14:textId="3840F47B" w:rsidR="007A2F5B" w:rsidRPr="007A2F5B" w:rsidRDefault="007A2F5B" w:rsidP="00617810">
            <w:pPr>
              <w:tabs>
                <w:tab w:val="left" w:pos="5750"/>
              </w:tabs>
              <w:rPr>
                <w:rFonts w:cstheme="minorHAnsi"/>
                <w:bCs/>
              </w:rPr>
            </w:pPr>
            <w:r w:rsidRPr="007A2F5B">
              <w:rPr>
                <w:rFonts w:cstheme="minorHAnsi"/>
                <w:bCs/>
              </w:rPr>
              <w:t>Information</w:t>
            </w:r>
          </w:p>
        </w:tc>
        <w:tc>
          <w:tcPr>
            <w:tcW w:w="5103" w:type="dxa"/>
          </w:tcPr>
          <w:p w14:paraId="1B9A4FBD" w14:textId="2D51A1A3" w:rsidR="007A2F5B" w:rsidRPr="007A2F5B" w:rsidRDefault="0057289D" w:rsidP="0057289D">
            <w:pPr>
              <w:pStyle w:val="Listeafsnit"/>
              <w:numPr>
                <w:ilvl w:val="0"/>
                <w:numId w:val="11"/>
              </w:numPr>
              <w:tabs>
                <w:tab w:val="left" w:pos="5750"/>
              </w:tabs>
              <w:rPr>
                <w:rFonts w:cstheme="minorHAnsi"/>
                <w:bCs/>
              </w:rPr>
            </w:pPr>
            <w:r>
              <w:rPr>
                <w:rFonts w:cstheme="minorHAnsi"/>
                <w:bCs/>
              </w:rPr>
              <w:t>Brandstiftelse i Junibakken. Der er tidligere diskuteret overvågning. Det droppes</w:t>
            </w:r>
          </w:p>
        </w:tc>
      </w:tr>
      <w:tr w:rsidR="0057289D" w:rsidRPr="0010147B" w14:paraId="34B8257F" w14:textId="77777777" w:rsidTr="00617810">
        <w:tc>
          <w:tcPr>
            <w:tcW w:w="1135" w:type="dxa"/>
          </w:tcPr>
          <w:p w14:paraId="11B745BD" w14:textId="77777777" w:rsidR="0057289D" w:rsidRPr="007A2F5B" w:rsidRDefault="0057289D" w:rsidP="00617810">
            <w:pPr>
              <w:pStyle w:val="Listeafsnit"/>
              <w:numPr>
                <w:ilvl w:val="0"/>
                <w:numId w:val="2"/>
              </w:numPr>
              <w:tabs>
                <w:tab w:val="left" w:pos="5750"/>
              </w:tabs>
              <w:rPr>
                <w:rFonts w:cstheme="minorHAnsi"/>
              </w:rPr>
            </w:pPr>
          </w:p>
        </w:tc>
        <w:tc>
          <w:tcPr>
            <w:tcW w:w="2693" w:type="dxa"/>
          </w:tcPr>
          <w:p w14:paraId="3EFB217A" w14:textId="43B81C6D" w:rsidR="0057289D" w:rsidRPr="007A2F5B" w:rsidRDefault="0057289D" w:rsidP="00617810">
            <w:pPr>
              <w:tabs>
                <w:tab w:val="left" w:pos="5750"/>
              </w:tabs>
              <w:rPr>
                <w:rFonts w:cstheme="minorHAnsi"/>
                <w:bCs/>
              </w:rPr>
            </w:pPr>
            <w:r>
              <w:rPr>
                <w:rFonts w:cstheme="minorHAnsi"/>
                <w:bCs/>
              </w:rPr>
              <w:t xml:space="preserve">Evt. </w:t>
            </w:r>
          </w:p>
        </w:tc>
        <w:tc>
          <w:tcPr>
            <w:tcW w:w="1560" w:type="dxa"/>
          </w:tcPr>
          <w:p w14:paraId="4340198A" w14:textId="77777777" w:rsidR="0057289D" w:rsidRDefault="0057289D" w:rsidP="00617810">
            <w:pPr>
              <w:tabs>
                <w:tab w:val="left" w:pos="5750"/>
              </w:tabs>
              <w:rPr>
                <w:rFonts w:cstheme="minorHAnsi"/>
                <w:bCs/>
              </w:rPr>
            </w:pPr>
          </w:p>
        </w:tc>
        <w:tc>
          <w:tcPr>
            <w:tcW w:w="3260" w:type="dxa"/>
            <w:gridSpan w:val="2"/>
          </w:tcPr>
          <w:p w14:paraId="0D20A345" w14:textId="77777777" w:rsidR="0057289D" w:rsidRPr="007A2F5B" w:rsidRDefault="0057289D" w:rsidP="007A2F5B">
            <w:pPr>
              <w:shd w:val="clear" w:color="auto" w:fill="FFFFFF"/>
              <w:spacing w:after="0" w:line="240" w:lineRule="auto"/>
              <w:rPr>
                <w:rFonts w:eastAsia="Times New Roman" w:cstheme="minorHAnsi"/>
                <w:bCs/>
                <w:color w:val="242424"/>
                <w:lang w:eastAsia="da-DK"/>
              </w:rPr>
            </w:pPr>
          </w:p>
        </w:tc>
        <w:tc>
          <w:tcPr>
            <w:tcW w:w="1701" w:type="dxa"/>
            <w:gridSpan w:val="2"/>
          </w:tcPr>
          <w:p w14:paraId="38244344" w14:textId="77777777" w:rsidR="0057289D" w:rsidRPr="007A2F5B" w:rsidRDefault="0057289D" w:rsidP="00617810">
            <w:pPr>
              <w:tabs>
                <w:tab w:val="left" w:pos="5750"/>
              </w:tabs>
              <w:rPr>
                <w:rFonts w:cstheme="minorHAnsi"/>
                <w:bCs/>
              </w:rPr>
            </w:pPr>
          </w:p>
        </w:tc>
        <w:tc>
          <w:tcPr>
            <w:tcW w:w="5103" w:type="dxa"/>
          </w:tcPr>
          <w:p w14:paraId="7189B5B9" w14:textId="77777777" w:rsidR="0057289D" w:rsidRDefault="0057289D" w:rsidP="0057289D">
            <w:pPr>
              <w:pStyle w:val="Listeafsnit"/>
              <w:numPr>
                <w:ilvl w:val="0"/>
                <w:numId w:val="11"/>
              </w:numPr>
              <w:tabs>
                <w:tab w:val="left" w:pos="5750"/>
              </w:tabs>
              <w:rPr>
                <w:rFonts w:cstheme="minorHAnsi"/>
                <w:bCs/>
              </w:rPr>
            </w:pPr>
            <w:r>
              <w:rPr>
                <w:rFonts w:cstheme="minorHAnsi"/>
                <w:bCs/>
              </w:rPr>
              <w:t xml:space="preserve">Trivselsalliancen </w:t>
            </w:r>
          </w:p>
          <w:p w14:paraId="62356031" w14:textId="6ED00CCF" w:rsidR="0057289D" w:rsidRDefault="0057289D" w:rsidP="0057289D">
            <w:pPr>
              <w:pStyle w:val="Listeafsnit"/>
              <w:numPr>
                <w:ilvl w:val="0"/>
                <w:numId w:val="11"/>
              </w:numPr>
              <w:tabs>
                <w:tab w:val="left" w:pos="5750"/>
              </w:tabs>
              <w:rPr>
                <w:rFonts w:cstheme="minorHAnsi"/>
                <w:bCs/>
              </w:rPr>
            </w:pPr>
            <w:r>
              <w:rPr>
                <w:rFonts w:cstheme="minorHAnsi"/>
                <w:bCs/>
              </w:rPr>
              <w:t xml:space="preserve">Sundhedsstyrelsen har sendt rammer ud vedrørende hjælp til børn i mistrivsel – psykiatriplanen </w:t>
            </w:r>
          </w:p>
        </w:tc>
      </w:tr>
      <w:tr w:rsidR="007A2F5B" w:rsidRPr="0010147B" w14:paraId="7C64332E" w14:textId="77777777" w:rsidTr="00617810">
        <w:tc>
          <w:tcPr>
            <w:tcW w:w="1135" w:type="dxa"/>
          </w:tcPr>
          <w:p w14:paraId="6A76AC93" w14:textId="77777777" w:rsidR="007A2F5B" w:rsidRPr="007A2F5B" w:rsidRDefault="007A2F5B" w:rsidP="00617810">
            <w:pPr>
              <w:pStyle w:val="Listeafsnit"/>
              <w:numPr>
                <w:ilvl w:val="0"/>
                <w:numId w:val="2"/>
              </w:numPr>
              <w:tabs>
                <w:tab w:val="left" w:pos="5750"/>
              </w:tabs>
              <w:rPr>
                <w:rFonts w:cstheme="minorHAnsi"/>
              </w:rPr>
            </w:pPr>
          </w:p>
        </w:tc>
        <w:tc>
          <w:tcPr>
            <w:tcW w:w="2693" w:type="dxa"/>
          </w:tcPr>
          <w:p w14:paraId="65C77478" w14:textId="77777777" w:rsidR="007A2F5B" w:rsidRPr="007A2F5B" w:rsidRDefault="007A2F5B" w:rsidP="00617810">
            <w:pPr>
              <w:rPr>
                <w:rFonts w:cstheme="minorHAnsi"/>
                <w:bCs/>
              </w:rPr>
            </w:pPr>
            <w:r w:rsidRPr="007A2F5B">
              <w:rPr>
                <w:rFonts w:cstheme="minorHAnsi"/>
                <w:bCs/>
              </w:rPr>
              <w:t xml:space="preserve">Punkter til næste møde den </w:t>
            </w:r>
          </w:p>
          <w:p w14:paraId="2FCBFD1B" w14:textId="77777777" w:rsidR="007A2F5B" w:rsidRPr="007A2F5B" w:rsidRDefault="007A2F5B" w:rsidP="00617810">
            <w:pPr>
              <w:rPr>
                <w:rFonts w:cstheme="minorHAnsi"/>
                <w:bCs/>
              </w:rPr>
            </w:pPr>
          </w:p>
        </w:tc>
        <w:tc>
          <w:tcPr>
            <w:tcW w:w="1560" w:type="dxa"/>
          </w:tcPr>
          <w:p w14:paraId="3FB9C2A9" w14:textId="77777777" w:rsidR="007A2F5B" w:rsidRPr="007A2F5B" w:rsidRDefault="007A2F5B" w:rsidP="00617810">
            <w:pPr>
              <w:tabs>
                <w:tab w:val="left" w:pos="5750"/>
              </w:tabs>
              <w:rPr>
                <w:rFonts w:cstheme="minorHAnsi"/>
                <w:bCs/>
              </w:rPr>
            </w:pPr>
          </w:p>
        </w:tc>
        <w:tc>
          <w:tcPr>
            <w:tcW w:w="3260" w:type="dxa"/>
            <w:gridSpan w:val="2"/>
          </w:tcPr>
          <w:p w14:paraId="546D9CAB" w14:textId="77777777" w:rsidR="007A2F5B" w:rsidRPr="007A2F5B" w:rsidRDefault="007A2F5B" w:rsidP="00617810">
            <w:pPr>
              <w:pStyle w:val="Listeafsnit"/>
              <w:rPr>
                <w:rFonts w:cstheme="minorHAnsi"/>
                <w:bCs/>
                <w:i/>
                <w:iCs/>
              </w:rPr>
            </w:pPr>
          </w:p>
        </w:tc>
        <w:tc>
          <w:tcPr>
            <w:tcW w:w="1701" w:type="dxa"/>
            <w:gridSpan w:val="2"/>
          </w:tcPr>
          <w:p w14:paraId="0C202CB5" w14:textId="77777777" w:rsidR="007A2F5B" w:rsidRPr="007A2F5B" w:rsidRDefault="007A2F5B" w:rsidP="00617810">
            <w:pPr>
              <w:tabs>
                <w:tab w:val="left" w:pos="5750"/>
              </w:tabs>
              <w:rPr>
                <w:rFonts w:cstheme="minorHAnsi"/>
                <w:bCs/>
              </w:rPr>
            </w:pPr>
          </w:p>
        </w:tc>
        <w:tc>
          <w:tcPr>
            <w:tcW w:w="5103" w:type="dxa"/>
          </w:tcPr>
          <w:p w14:paraId="0F3EB2EA" w14:textId="77777777" w:rsidR="007A2F5B" w:rsidRDefault="00664821" w:rsidP="00664821">
            <w:pPr>
              <w:pStyle w:val="Listeafsnit"/>
              <w:numPr>
                <w:ilvl w:val="0"/>
                <w:numId w:val="4"/>
              </w:numPr>
              <w:tabs>
                <w:tab w:val="left" w:pos="5750"/>
              </w:tabs>
              <w:rPr>
                <w:rFonts w:cstheme="minorHAnsi"/>
                <w:bCs/>
              </w:rPr>
            </w:pPr>
            <w:r>
              <w:rPr>
                <w:rFonts w:cstheme="minorHAnsi"/>
                <w:bCs/>
              </w:rPr>
              <w:t>Tilsyn</w:t>
            </w:r>
          </w:p>
          <w:p w14:paraId="34BF51B8" w14:textId="750A7256" w:rsidR="0057289D" w:rsidRDefault="0057289D" w:rsidP="00664821">
            <w:pPr>
              <w:pStyle w:val="Listeafsnit"/>
              <w:numPr>
                <w:ilvl w:val="0"/>
                <w:numId w:val="4"/>
              </w:numPr>
              <w:tabs>
                <w:tab w:val="left" w:pos="5750"/>
              </w:tabs>
              <w:rPr>
                <w:rFonts w:cstheme="minorHAnsi"/>
                <w:bCs/>
              </w:rPr>
            </w:pPr>
            <w:r>
              <w:rPr>
                <w:rFonts w:cstheme="minorHAnsi"/>
                <w:bCs/>
              </w:rPr>
              <w:t>Opfølgning på Trivselsprincippet i forældrerådene + Kommunikation</w:t>
            </w:r>
          </w:p>
          <w:p w14:paraId="127D0C69" w14:textId="77777777" w:rsidR="0057289D" w:rsidRDefault="0057289D" w:rsidP="00664821">
            <w:pPr>
              <w:pStyle w:val="Listeafsnit"/>
              <w:numPr>
                <w:ilvl w:val="0"/>
                <w:numId w:val="4"/>
              </w:numPr>
              <w:tabs>
                <w:tab w:val="left" w:pos="5750"/>
              </w:tabs>
              <w:rPr>
                <w:rFonts w:cstheme="minorHAnsi"/>
                <w:bCs/>
              </w:rPr>
            </w:pPr>
            <w:r>
              <w:rPr>
                <w:rFonts w:cstheme="minorHAnsi"/>
                <w:bCs/>
              </w:rPr>
              <w:t>Oplæg (google docs)</w:t>
            </w:r>
          </w:p>
          <w:p w14:paraId="729AF6EB" w14:textId="5D6DC7B6" w:rsidR="0057289D" w:rsidRDefault="0057289D" w:rsidP="00664821">
            <w:pPr>
              <w:pStyle w:val="Listeafsnit"/>
              <w:numPr>
                <w:ilvl w:val="0"/>
                <w:numId w:val="4"/>
              </w:numPr>
              <w:tabs>
                <w:tab w:val="left" w:pos="5750"/>
              </w:tabs>
              <w:rPr>
                <w:rFonts w:cstheme="minorHAnsi"/>
                <w:bCs/>
              </w:rPr>
            </w:pPr>
            <w:r>
              <w:rPr>
                <w:rFonts w:cstheme="minorHAnsi"/>
                <w:bCs/>
              </w:rPr>
              <w:t>Minimumsnormeringer</w:t>
            </w:r>
          </w:p>
          <w:p w14:paraId="495FD466" w14:textId="7570B647" w:rsidR="0057289D" w:rsidRPr="00664821" w:rsidRDefault="0057289D" w:rsidP="009E4AAF">
            <w:pPr>
              <w:pStyle w:val="Listeafsnit"/>
              <w:tabs>
                <w:tab w:val="left" w:pos="5750"/>
              </w:tabs>
              <w:rPr>
                <w:rFonts w:cstheme="minorHAnsi"/>
                <w:bCs/>
              </w:rPr>
            </w:pPr>
          </w:p>
        </w:tc>
      </w:tr>
    </w:tbl>
    <w:p w14:paraId="2B0C5BA8" w14:textId="77777777" w:rsidR="007A2F5B" w:rsidRPr="0010147B" w:rsidRDefault="007A2F5B" w:rsidP="007A2F5B">
      <w:pPr>
        <w:rPr>
          <w:rFonts w:asciiTheme="majorHAnsi" w:hAnsiTheme="majorHAnsi" w:cstheme="majorHAnsi"/>
        </w:rPr>
      </w:pPr>
    </w:p>
    <w:p w14:paraId="685743C4" w14:textId="77777777" w:rsidR="00A84178" w:rsidRDefault="00A84178"/>
    <w:sectPr w:rsidR="00A84178" w:rsidSect="002A31E0">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1A8A46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27E5D8E"/>
    <w:multiLevelType w:val="hybridMultilevel"/>
    <w:tmpl w:val="DB225C4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1625515A"/>
    <w:multiLevelType w:val="hybridMultilevel"/>
    <w:tmpl w:val="3C2E12D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1B9F4D56"/>
    <w:multiLevelType w:val="hybridMultilevel"/>
    <w:tmpl w:val="CAA2504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2A485080"/>
    <w:multiLevelType w:val="hybridMultilevel"/>
    <w:tmpl w:val="EE024602"/>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34C94C32"/>
    <w:multiLevelType w:val="hybridMultilevel"/>
    <w:tmpl w:val="A7FE4B8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415E7671"/>
    <w:multiLevelType w:val="hybridMultilevel"/>
    <w:tmpl w:val="289C48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B0E19B6"/>
    <w:multiLevelType w:val="hybridMultilevel"/>
    <w:tmpl w:val="27E4CAC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51AB5FF5"/>
    <w:multiLevelType w:val="hybridMultilevel"/>
    <w:tmpl w:val="78586D8A"/>
    <w:lvl w:ilvl="0" w:tplc="A6F48F14">
      <w:start w:val="2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E1C25EE"/>
    <w:multiLevelType w:val="hybridMultilevel"/>
    <w:tmpl w:val="C37C0D5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61525535"/>
    <w:multiLevelType w:val="hybridMultilevel"/>
    <w:tmpl w:val="4E48936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793017061">
    <w:abstractNumId w:val="0"/>
  </w:num>
  <w:num w:numId="2" w16cid:durableId="2010210180">
    <w:abstractNumId w:val="6"/>
  </w:num>
  <w:num w:numId="3" w16cid:durableId="879974361">
    <w:abstractNumId w:val="10"/>
  </w:num>
  <w:num w:numId="4" w16cid:durableId="1220552918">
    <w:abstractNumId w:val="8"/>
  </w:num>
  <w:num w:numId="5" w16cid:durableId="1688867237">
    <w:abstractNumId w:val="3"/>
  </w:num>
  <w:num w:numId="6" w16cid:durableId="836573475">
    <w:abstractNumId w:val="1"/>
  </w:num>
  <w:num w:numId="7" w16cid:durableId="969897889">
    <w:abstractNumId w:val="5"/>
  </w:num>
  <w:num w:numId="8" w16cid:durableId="131362361">
    <w:abstractNumId w:val="7"/>
  </w:num>
  <w:num w:numId="9" w16cid:durableId="575624770">
    <w:abstractNumId w:val="9"/>
  </w:num>
  <w:num w:numId="10" w16cid:durableId="1134953098">
    <w:abstractNumId w:val="4"/>
  </w:num>
  <w:num w:numId="11" w16cid:durableId="863633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5B"/>
    <w:rsid w:val="0008276C"/>
    <w:rsid w:val="001E1C83"/>
    <w:rsid w:val="002A31E0"/>
    <w:rsid w:val="00487855"/>
    <w:rsid w:val="0057289D"/>
    <w:rsid w:val="00664821"/>
    <w:rsid w:val="00762F30"/>
    <w:rsid w:val="007A2F5B"/>
    <w:rsid w:val="008056B3"/>
    <w:rsid w:val="008320AA"/>
    <w:rsid w:val="00844CEA"/>
    <w:rsid w:val="00916AF4"/>
    <w:rsid w:val="009E4AAF"/>
    <w:rsid w:val="00A84178"/>
    <w:rsid w:val="00AF0DC0"/>
    <w:rsid w:val="00B775C5"/>
    <w:rsid w:val="00BF2411"/>
    <w:rsid w:val="00D51059"/>
    <w:rsid w:val="00EF49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97FD86"/>
  <w15:chartTrackingRefBased/>
  <w15:docId w15:val="{C50AF4E1-522A-455D-A194-40CA283A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F5B"/>
    <w:pPr>
      <w:spacing w:after="200" w:line="276" w:lineRule="auto"/>
    </w:pPr>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unhideWhenUsed/>
    <w:rsid w:val="007A2F5B"/>
    <w:pPr>
      <w:numPr>
        <w:numId w:val="1"/>
      </w:numPr>
      <w:contextualSpacing/>
    </w:pPr>
  </w:style>
  <w:style w:type="table" w:styleId="Tabel-Gitter">
    <w:name w:val="Table Grid"/>
    <w:basedOn w:val="Tabel-Normal"/>
    <w:uiPriority w:val="59"/>
    <w:rsid w:val="007A2F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A2F5B"/>
    <w:pPr>
      <w:ind w:left="720"/>
      <w:contextualSpacing/>
    </w:pPr>
  </w:style>
  <w:style w:type="character" w:styleId="Hyperlink">
    <w:name w:val="Hyperlink"/>
    <w:basedOn w:val="Standardskrifttypeiafsnit"/>
    <w:uiPriority w:val="99"/>
    <w:unhideWhenUsed/>
    <w:rsid w:val="007A2F5B"/>
    <w:rPr>
      <w:color w:val="0563C1" w:themeColor="hyperlink"/>
      <w:u w:val="single"/>
    </w:rPr>
  </w:style>
  <w:style w:type="character" w:styleId="BesgtLink">
    <w:name w:val="FollowedHyperlink"/>
    <w:basedOn w:val="Standardskrifttypeiafsnit"/>
    <w:uiPriority w:val="99"/>
    <w:semiHidden/>
    <w:unhideWhenUsed/>
    <w:rsid w:val="0008276C"/>
    <w:rPr>
      <w:color w:val="954F72" w:themeColor="followedHyperlink"/>
      <w:u w:val="single"/>
    </w:rPr>
  </w:style>
  <w:style w:type="character" w:styleId="Ulstomtale">
    <w:name w:val="Unresolved Mention"/>
    <w:basedOn w:val="Standardskrifttypeiafsnit"/>
    <w:uiPriority w:val="99"/>
    <w:semiHidden/>
    <w:unhideWhenUsed/>
    <w:rsid w:val="00805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545">
      <w:bodyDiv w:val="1"/>
      <w:marLeft w:val="0"/>
      <w:marRight w:val="0"/>
      <w:marTop w:val="0"/>
      <w:marBottom w:val="0"/>
      <w:divBdr>
        <w:top w:val="none" w:sz="0" w:space="0" w:color="auto"/>
        <w:left w:val="none" w:sz="0" w:space="0" w:color="auto"/>
        <w:bottom w:val="none" w:sz="0" w:space="0" w:color="auto"/>
        <w:right w:val="none" w:sz="0" w:space="0" w:color="auto"/>
      </w:divBdr>
      <w:divsChild>
        <w:div w:id="84201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782463">
              <w:marLeft w:val="0"/>
              <w:marRight w:val="0"/>
              <w:marTop w:val="0"/>
              <w:marBottom w:val="0"/>
              <w:divBdr>
                <w:top w:val="none" w:sz="0" w:space="0" w:color="auto"/>
                <w:left w:val="none" w:sz="0" w:space="0" w:color="auto"/>
                <w:bottom w:val="none" w:sz="0" w:space="0" w:color="auto"/>
                <w:right w:val="none" w:sz="0" w:space="0" w:color="auto"/>
              </w:divBdr>
              <w:divsChild>
                <w:div w:id="1627348139">
                  <w:marLeft w:val="0"/>
                  <w:marRight w:val="0"/>
                  <w:marTop w:val="0"/>
                  <w:marBottom w:val="0"/>
                  <w:divBdr>
                    <w:top w:val="none" w:sz="0" w:space="0" w:color="auto"/>
                    <w:left w:val="none" w:sz="0" w:space="0" w:color="auto"/>
                    <w:bottom w:val="none" w:sz="0" w:space="0" w:color="auto"/>
                    <w:right w:val="none" w:sz="0" w:space="0" w:color="auto"/>
                  </w:divBdr>
                  <w:divsChild>
                    <w:div w:id="144002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5428">
      <w:bodyDiv w:val="1"/>
      <w:marLeft w:val="0"/>
      <w:marRight w:val="0"/>
      <w:marTop w:val="0"/>
      <w:marBottom w:val="0"/>
      <w:divBdr>
        <w:top w:val="none" w:sz="0" w:space="0" w:color="auto"/>
        <w:left w:val="none" w:sz="0" w:space="0" w:color="auto"/>
        <w:bottom w:val="none" w:sz="0" w:space="0" w:color="auto"/>
        <w:right w:val="none" w:sz="0" w:space="0" w:color="auto"/>
      </w:divBdr>
      <w:divsChild>
        <w:div w:id="542982996">
          <w:marLeft w:val="0"/>
          <w:marRight w:val="0"/>
          <w:marTop w:val="0"/>
          <w:marBottom w:val="0"/>
          <w:divBdr>
            <w:top w:val="none" w:sz="0" w:space="0" w:color="auto"/>
            <w:left w:val="none" w:sz="0" w:space="0" w:color="auto"/>
            <w:bottom w:val="none" w:sz="0" w:space="0" w:color="auto"/>
            <w:right w:val="none" w:sz="0" w:space="0" w:color="auto"/>
          </w:divBdr>
        </w:div>
        <w:div w:id="2034646973">
          <w:marLeft w:val="0"/>
          <w:marRight w:val="0"/>
          <w:marTop w:val="0"/>
          <w:marBottom w:val="0"/>
          <w:divBdr>
            <w:top w:val="none" w:sz="0" w:space="0" w:color="auto"/>
            <w:left w:val="none" w:sz="0" w:space="0" w:color="auto"/>
            <w:bottom w:val="none" w:sz="0" w:space="0" w:color="auto"/>
            <w:right w:val="none" w:sz="0" w:space="0" w:color="auto"/>
          </w:divBdr>
        </w:div>
        <w:div w:id="1513913319">
          <w:marLeft w:val="0"/>
          <w:marRight w:val="0"/>
          <w:marTop w:val="0"/>
          <w:marBottom w:val="0"/>
          <w:divBdr>
            <w:top w:val="none" w:sz="0" w:space="0" w:color="auto"/>
            <w:left w:val="none" w:sz="0" w:space="0" w:color="auto"/>
            <w:bottom w:val="none" w:sz="0" w:space="0" w:color="auto"/>
            <w:right w:val="none" w:sz="0" w:space="0" w:color="auto"/>
          </w:divBdr>
        </w:div>
      </w:divsChild>
    </w:div>
    <w:div w:id="1218274611">
      <w:bodyDiv w:val="1"/>
      <w:marLeft w:val="0"/>
      <w:marRight w:val="0"/>
      <w:marTop w:val="0"/>
      <w:marBottom w:val="0"/>
      <w:divBdr>
        <w:top w:val="none" w:sz="0" w:space="0" w:color="auto"/>
        <w:left w:val="none" w:sz="0" w:space="0" w:color="auto"/>
        <w:bottom w:val="none" w:sz="0" w:space="0" w:color="auto"/>
        <w:right w:val="none" w:sz="0" w:space="0" w:color="auto"/>
      </w:divBdr>
      <w:divsChild>
        <w:div w:id="1100177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17446">
              <w:marLeft w:val="0"/>
              <w:marRight w:val="0"/>
              <w:marTop w:val="0"/>
              <w:marBottom w:val="0"/>
              <w:divBdr>
                <w:top w:val="none" w:sz="0" w:space="0" w:color="auto"/>
                <w:left w:val="none" w:sz="0" w:space="0" w:color="auto"/>
                <w:bottom w:val="none" w:sz="0" w:space="0" w:color="auto"/>
                <w:right w:val="none" w:sz="0" w:space="0" w:color="auto"/>
              </w:divBdr>
              <w:divsChild>
                <w:div w:id="305472638">
                  <w:marLeft w:val="0"/>
                  <w:marRight w:val="0"/>
                  <w:marTop w:val="0"/>
                  <w:marBottom w:val="0"/>
                  <w:divBdr>
                    <w:top w:val="none" w:sz="0" w:space="0" w:color="auto"/>
                    <w:left w:val="none" w:sz="0" w:space="0" w:color="auto"/>
                    <w:bottom w:val="none" w:sz="0" w:space="0" w:color="auto"/>
                    <w:right w:val="none" w:sz="0" w:space="0" w:color="auto"/>
                  </w:divBdr>
                  <w:divsChild>
                    <w:div w:id="7139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9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aarhuskommune.dk/documents/107826"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edagogen.dk/profiler/joern-martin-steenhold-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781</Words>
  <Characters>4770</Characters>
  <Application>Microsoft Office Word</Application>
  <DocSecurity>4</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Kinnie Nohr Kamstrup</dc:creator>
  <cp:keywords/>
  <dc:description/>
  <cp:lastModifiedBy>Susanne Lyholm Andersen</cp:lastModifiedBy>
  <cp:revision>2</cp:revision>
  <dcterms:created xsi:type="dcterms:W3CDTF">2024-01-31T13:14:00Z</dcterms:created>
  <dcterms:modified xsi:type="dcterms:W3CDTF">2024-01-31T13:14:00Z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f16fea-013b-4bbc-96a6-e72efdd9f50a_Enabled">
    <vt:lpwstr>true</vt:lpwstr>
  </property>
  <property fmtid="{D5CDD505-2E9C-101B-9397-08002B2CF9AE}" pid="3" name="MSIP_Label_99f16fea-013b-4bbc-96a6-e72efdd9f50a_SetDate">
    <vt:lpwstr>2024-01-18T19:52:54Z</vt:lpwstr>
  </property>
  <property fmtid="{D5CDD505-2E9C-101B-9397-08002B2CF9AE}" pid="4" name="MSIP_Label_99f16fea-013b-4bbc-96a6-e72efdd9f50a_Method">
    <vt:lpwstr>Privileged</vt:lpwstr>
  </property>
  <property fmtid="{D5CDD505-2E9C-101B-9397-08002B2CF9AE}" pid="5" name="MSIP_Label_99f16fea-013b-4bbc-96a6-e72efdd9f50a_Name">
    <vt:lpwstr>99f16fea-013b-4bbc-96a6-e72efdd9f50a</vt:lpwstr>
  </property>
  <property fmtid="{D5CDD505-2E9C-101B-9397-08002B2CF9AE}" pid="6" name="MSIP_Label_99f16fea-013b-4bbc-96a6-e72efdd9f50a_SiteId">
    <vt:lpwstr>65f51067-7d65-4aa9-b996-4cc43a0d7111</vt:lpwstr>
  </property>
  <property fmtid="{D5CDD505-2E9C-101B-9397-08002B2CF9AE}" pid="7" name="MSIP_Label_99f16fea-013b-4bbc-96a6-e72efdd9f50a_ActionId">
    <vt:lpwstr>5dad2852-f5b2-465f-b1ca-7de2a8fd97ae</vt:lpwstr>
  </property>
  <property fmtid="{D5CDD505-2E9C-101B-9397-08002B2CF9AE}" pid="8" name="MSIP_Label_99f16fea-013b-4bbc-96a6-e72efdd9f50a_ContentBits">
    <vt:lpwstr>0</vt:lpwstr>
  </property>
</Properties>
</file>